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B2" w:rsidRPr="009324B2" w:rsidRDefault="009324B2" w:rsidP="009324B2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9324B2">
        <w:rPr>
          <w:rFonts w:ascii="Helvetica" w:eastAsia="宋体" w:hAnsi="Helvetica" w:cs="Helvetica"/>
          <w:color w:val="000000"/>
          <w:kern w:val="0"/>
          <w:sz w:val="36"/>
          <w:szCs w:val="36"/>
        </w:rPr>
        <w:t>建筑工程包工价格（</w:t>
      </w:r>
      <w:r w:rsidRPr="009324B2">
        <w:rPr>
          <w:rFonts w:ascii="Helvetica" w:eastAsia="宋体" w:hAnsi="Helvetica" w:cs="Helvetica"/>
          <w:color w:val="000000"/>
          <w:kern w:val="0"/>
          <w:sz w:val="36"/>
          <w:szCs w:val="36"/>
        </w:rPr>
        <w:t>2017</w:t>
      </w:r>
      <w:r w:rsidRPr="009324B2">
        <w:rPr>
          <w:rFonts w:ascii="Helvetica" w:eastAsia="宋体" w:hAnsi="Helvetica" w:cs="Helvetica"/>
          <w:color w:val="000000"/>
          <w:kern w:val="0"/>
          <w:sz w:val="36"/>
          <w:szCs w:val="36"/>
        </w:rPr>
        <w:t>修正版），很详细很透明！</w:t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目录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■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建筑工程清包工价格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■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房地产建筑成本（按建筑平方米算）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■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普通住宅建筑混凝土用量和用钢量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■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普通多层住宅楼施工预算经济指标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■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施工功效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■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基础数据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建筑工程清包工价格由于清包工价格随市场变化而变化，以下价格仅供诸位参考。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模板：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22-45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平米（粘灰面）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砼：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45-50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立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钢筋：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600-850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吨，或者绑扎一个平方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20-37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砌筑：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90-150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立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抹灰：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10-18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平米（不扣除门窗洞口，不包括脚手架搭拆）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面砖粘贴：包工墙面在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35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到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45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看面积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.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地面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28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/m2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（修正）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室内地面砖：（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600*600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）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28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踢脚线：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12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室内墙砖：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30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平米（包括倒角）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楼梯间石材：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45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踏步板磨边：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16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石膏板吊顶：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26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元（平棚）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铝扣板吊项：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35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蹲台隔断：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180-360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蹭位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大白乳胶漆：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16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外墙砖：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65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外墙干挂蘑菇石：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90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屋面挂瓦：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43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水暖：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22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平米（建筑面积）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住宅电气照明部分：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23-26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平米</w:t>
      </w:r>
      <w:r w:rsidRPr="009324B2">
        <w:rPr>
          <w:rFonts w:ascii="Helvetica" w:eastAsia="宋体" w:hAnsi="Helvetica" w:cs="Helvetica"/>
          <w:color w:val="FF2941"/>
          <w:kern w:val="0"/>
          <w:sz w:val="23"/>
          <w:szCs w:val="23"/>
        </w:rPr>
        <w:t>（修正）</w:t>
      </w:r>
    </w:p>
    <w:p w:rsidR="009324B2" w:rsidRPr="009324B2" w:rsidRDefault="009324B2" w:rsidP="009324B2">
      <w:pPr>
        <w:widowControl/>
        <w:numPr>
          <w:ilvl w:val="0"/>
          <w:numId w:val="1"/>
        </w:numPr>
        <w:spacing w:line="384" w:lineRule="atLeast"/>
        <w:ind w:left="0"/>
        <w:jc w:val="left"/>
        <w:rPr>
          <w:rFonts w:ascii="Helvetica" w:eastAsia="宋体" w:hAnsi="Helvetica" w:cs="Helvetica"/>
          <w:color w:val="686868"/>
          <w:kern w:val="0"/>
          <w:sz w:val="23"/>
          <w:szCs w:val="23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架子工：</w:t>
      </w:r>
      <w:r w:rsidRPr="009324B2">
        <w:rPr>
          <w:rFonts w:ascii="Helvetica" w:eastAsia="宋体" w:hAnsi="Helvetica" w:cs="Helvetica"/>
          <w:color w:val="8D8D8D"/>
          <w:kern w:val="0"/>
          <w:sz w:val="23"/>
          <w:szCs w:val="23"/>
        </w:rPr>
        <w:t>，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一般挑架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15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到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19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元一平米，爬架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13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到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16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元，不含施工期间图纸变更，市政装潢架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18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到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32</w:t>
      </w:r>
      <w:r w:rsidRPr="009324B2">
        <w:rPr>
          <w:rFonts w:ascii="Helvetica" w:eastAsia="宋体" w:hAnsi="Helvetica" w:cs="Helvetica"/>
          <w:color w:val="000000"/>
          <w:kern w:val="0"/>
          <w:sz w:val="24"/>
          <w:szCs w:val="24"/>
        </w:rPr>
        <w:t>元（实搭面积）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（修正）</w:t>
      </w:r>
    </w:p>
    <w:p w:rsidR="009324B2" w:rsidRPr="009324B2" w:rsidRDefault="009324B2" w:rsidP="009324B2">
      <w:pPr>
        <w:widowControl/>
        <w:spacing w:line="384" w:lineRule="atLeas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感谢：</w:t>
      </w:r>
      <w:r w:rsidRPr="009324B2">
        <w:rPr>
          <w:rFonts w:ascii="Helvetica" w:eastAsia="宋体" w:hAnsi="Helvetica" w:cs="Helvetica"/>
          <w:color w:val="222222"/>
          <w:kern w:val="0"/>
          <w:szCs w:val="21"/>
        </w:rPr>
        <w:t>颜宪波、释然散去、夜之晨曦</w:t>
      </w:r>
      <w:r w:rsidRPr="009324B2">
        <w:rPr>
          <w:rFonts w:ascii="Helvetica" w:eastAsia="宋体" w:hAnsi="Helvetica" w:cs="Helvetica"/>
          <w:color w:val="222222"/>
          <w:kern w:val="0"/>
          <w:szCs w:val="21"/>
        </w:rPr>
        <w:t xml:space="preserve"> </w:t>
      </w:r>
      <w:r w:rsidRPr="009324B2">
        <w:rPr>
          <w:rFonts w:ascii="Helvetica" w:eastAsia="宋体" w:hAnsi="Helvetica" w:cs="Helvetica"/>
          <w:color w:val="222222"/>
          <w:kern w:val="0"/>
          <w:szCs w:val="21"/>
        </w:rPr>
        <w:t>的指正。</w:t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 id="_x0000_i1026" type="#_x0000_t75" alt="" style="width:24pt;height:24pt"/>
        </w:pic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房地产建筑成本（按建筑平方米算）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桩基工程（如有）：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70~100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40~75KG/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平方米（多层含量较低、高层含量较高），合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160~300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砼：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0.3~0.5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立方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平方米（多层含量较低、高层含量较高），合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100~165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砌体工程：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60~120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平方米（多层含量较高、高层含量较低）；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抹灰工程：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25~40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外墙工程（包括保温）：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50~100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平方米（以一般涂料为标准，如为石材或幕墙，则可能高达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300~1000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室内水电安装工程（含消防）：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60~120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平方米（按小区档次，多层略低一些）；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屋面工程：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15~30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平方米（多层含量较高、高层含量较低）；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门窗工程（不含进户门）：每平方米建筑面积门窗面积约为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0.25~0.5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平方米（与设计及是否高档很大关系，高档的比例较大），造价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90~300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平方米，一般为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90~150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平方米，如采用高档铝合金门窗，则可能达到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土方、进户门、烟道及公共部位装饰工程：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30~150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平方米（与小区档次高低关系很大，档次越高，造价越高）；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地下室（如有）：增加造价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40~100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平方米（多层含量较高、高层含量较低）；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电梯工程（如有）：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40~200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平方米，与电梯的档次、电梯设置的多少及楼层的多少有很大关系，一般工程约为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人工费：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130~200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室外配套工程：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30~300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平方米，一般约为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70~100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模板、支撑、脚手架工程（成本）：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70~150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塔吊、人货电梯、升降机等各型施工机械等（约为总造价的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5~8%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：约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60~90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临时设施（生活区、办公区、仓库、道路、现场其它临时设施（水、电、排污、形象、生产厂棚与其它生产用房）：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30~50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检测、试验、手续、交通、交际等费用：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10~30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承包商管理费、资料、劳保、利润等各种费用（约为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10%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）：以上各项之和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*10%=90~180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上交国家各种税费（总造价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3.3~3.5%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33~70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平方米，高档的可能高达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以上没有算精装修，一般造价约为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1000~2000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平方米，高档小区可达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3500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元以上。以上没有包括部分国有企业开发造成的腐败成本。精装修造价一般为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500~1500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平方米，这要看档次高低，也有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平方米简装修，更有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3000~10000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平方米超高档装修（拎包入住）。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设计费（含前期设计概念期间费用）：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15~100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监理费：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3~30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广告、策划、销售代理费：一般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30~200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平方米，高者可达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500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平方米以上；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土地费：一般二线城市市区（老郊区地带）为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70~100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万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亩，容积率一般为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1.0~2.0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，故折算房价为：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525~1500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平方米，市区中心地带一般为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万元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亩，折算房价为：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1500~3000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平方米，核心区域可达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万元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亩以上，单方土地造价更高；一线城市甚至有高达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20000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平方米以上的土地单方造价；三线城市、县城等土地单方造价较低，一般为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100~500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平方米，也有高达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2000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平方米以上的情况；</w:t>
      </w:r>
    </w:p>
    <w:p w:rsidR="009324B2" w:rsidRPr="009324B2" w:rsidRDefault="009324B2" w:rsidP="009324B2">
      <w:pPr>
        <w:widowControl/>
        <w:numPr>
          <w:ilvl w:val="0"/>
          <w:numId w:val="2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土地税费与前期费，一般为土地费的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15%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左右，二线城市一般为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100~500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平方米，各地标准都不一样。</w:t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FFFFFF"/>
          <w:kern w:val="0"/>
          <w:sz w:val="24"/>
          <w:szCs w:val="24"/>
          <w:shd w:val="clear" w:color="auto" w:fill="686868"/>
        </w:rPr>
        <w:t>结论：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基本建设费是固定的，即使是不收土地款的动迁房，以国家最低标准承建，造价也难以少于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1000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平方米。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实际上，多层普通商品房，建安成本大约在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1200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平方米左右，小高层与高层普通商品房，建安成本大约在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1500~1800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平方米左右，档次越高，造价越高。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能让利的主要是：小区的档次、向政府交纳的土地费及地方政府部分的税费、广告策划销售环节的费用、装修费用等。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另外，开发商的开发品质也有一定关系，如果一味压价，品质是要差一些；民营开发商比国营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政府开发商的成本确实也低一些，这主要有两方面的原因，一是大多数民营企业主要以效益为主导，成本一般控制得好一些，二是民营企业腐败成本相对要低一些。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不论何种原因，同品质的小区成本上下也不会超过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100~200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元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/</w:t>
      </w: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t>平方米。</w:t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686868"/>
          <w:kern w:val="0"/>
          <w:sz w:val="23"/>
          <w:szCs w:val="23"/>
        </w:rPr>
        <w:br/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12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墙一个平方需要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64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块标准砖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  <w:t>18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墙一个平方需要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96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块标准砖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  <w:t>24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墙一个平方需要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128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块标准砖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lastRenderedPageBreak/>
        <w:t>37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墙一个平方需为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192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块标准砖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  <w:t>49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墙一个平方需为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256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块标准砖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  <w:shd w:val="clear" w:color="auto" w:fill="686868"/>
        </w:rPr>
        <w:t>计算公式：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单位立方米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240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墙砖用量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0.24*0.12*0.6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单位立方米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370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墙砖用量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1/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0.37*0.12*0.6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空心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墙一个平方需要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80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多块标准砖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 id="_x0000_i1027" type="#_x0000_t75" alt="" style="width:24pt;height:24pt"/>
        </w:pic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普通住宅建筑混凝土用量和用钢量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、多层砌体住宅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30KG/m2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砼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0.3—0.33m3/m2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2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、多层框架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38—42KG/m2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砼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0.33—0.35m3/m2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3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、小高层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11—12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50—52KG/m2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砼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0.35m3/m2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4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、高层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17—18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54—60KG/m2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砼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0.36m3/m2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5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、高层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30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层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H=94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米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65—75KG/m2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砼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0.42—0.47m3/m2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6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、高层酒店式公寓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28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层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H=90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米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65—70KG/m2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砼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0.38—0.42m3/m2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7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、别墅混凝土用量和用钢量介于多层砌体住宅和高层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11—12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t>层之间</w:t>
      </w:r>
      <w:r w:rsidRPr="009324B2">
        <w:rPr>
          <w:rFonts w:ascii="Helvetica" w:eastAsia="宋体" w:hAnsi="Helvetica" w:cs="Helvetica"/>
          <w:b/>
          <w:bCs/>
          <w:color w:val="3E3E3E"/>
          <w:kern w:val="0"/>
          <w:sz w:val="24"/>
          <w:szCs w:val="24"/>
        </w:rPr>
        <w:br/>
      </w:r>
      <w:r w:rsidRPr="009324B2">
        <w:rPr>
          <w:rFonts w:ascii="宋体" w:eastAsia="宋体" w:hAnsi="宋体" w:cs="宋体" w:hint="eastAsia"/>
          <w:color w:val="3E3E3E"/>
          <w:kern w:val="0"/>
          <w:sz w:val="24"/>
          <w:szCs w:val="24"/>
        </w:rPr>
        <w:t>※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以上数据按抗震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7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度区规则结构设计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pict>
          <v:shape id="_x0000_i1028" type="#_x0000_t75" alt="" style="width:24pt;height:24pt"/>
        </w:pic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普通多层住宅楼施工预算经济指标</w:t>
      </w:r>
    </w:p>
    <w:p w:rsidR="009324B2" w:rsidRPr="009324B2" w:rsidRDefault="009324B2" w:rsidP="009324B2">
      <w:pPr>
        <w:widowControl/>
        <w:numPr>
          <w:ilvl w:val="0"/>
          <w:numId w:val="3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室外门窗（不包括单元门、防盗门）面积占建筑面积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0.20—0.24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9324B2" w:rsidRPr="009324B2" w:rsidRDefault="009324B2" w:rsidP="009324B2">
      <w:pPr>
        <w:widowControl/>
        <w:numPr>
          <w:ilvl w:val="0"/>
          <w:numId w:val="3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模版面积占建筑面积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左右</w:t>
      </w:r>
    </w:p>
    <w:p w:rsidR="009324B2" w:rsidRPr="009324B2" w:rsidRDefault="009324B2" w:rsidP="009324B2">
      <w:pPr>
        <w:widowControl/>
        <w:numPr>
          <w:ilvl w:val="0"/>
          <w:numId w:val="3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室外抹灰面积占建筑面积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左右</w:t>
      </w:r>
    </w:p>
    <w:p w:rsidR="009324B2" w:rsidRPr="009324B2" w:rsidRDefault="009324B2" w:rsidP="009324B2">
      <w:pPr>
        <w:widowControl/>
        <w:numPr>
          <w:ilvl w:val="0"/>
          <w:numId w:val="3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室内抹灰面积占建筑面积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3.8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施工功效</w:t>
      </w:r>
    </w:p>
    <w:p w:rsidR="009324B2" w:rsidRPr="009324B2" w:rsidRDefault="009324B2" w:rsidP="009324B2">
      <w:pPr>
        <w:widowControl/>
        <w:numPr>
          <w:ilvl w:val="0"/>
          <w:numId w:val="4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一个抹灰工一天抹灰在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平米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9324B2" w:rsidRPr="009324B2" w:rsidRDefault="009324B2" w:rsidP="009324B2">
      <w:pPr>
        <w:widowControl/>
        <w:numPr>
          <w:ilvl w:val="0"/>
          <w:numId w:val="4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一个砖工一天砌红砖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1000—1800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块</w:t>
      </w:r>
    </w:p>
    <w:p w:rsidR="009324B2" w:rsidRPr="009324B2" w:rsidRDefault="009324B2" w:rsidP="009324B2">
      <w:pPr>
        <w:widowControl/>
        <w:numPr>
          <w:ilvl w:val="0"/>
          <w:numId w:val="4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一个砖工一天砌空心砖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800—1000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块</w:t>
      </w:r>
    </w:p>
    <w:p w:rsidR="009324B2" w:rsidRPr="009324B2" w:rsidRDefault="009324B2" w:rsidP="009324B2">
      <w:pPr>
        <w:widowControl/>
        <w:numPr>
          <w:ilvl w:val="0"/>
          <w:numId w:val="4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瓷砖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平米</w:t>
      </w:r>
    </w:p>
    <w:p w:rsidR="009324B2" w:rsidRPr="009324B2" w:rsidRDefault="009324B2" w:rsidP="009324B2">
      <w:pPr>
        <w:widowControl/>
        <w:numPr>
          <w:ilvl w:val="0"/>
          <w:numId w:val="4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刮大白第一遍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180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平米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天，第二遍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120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平米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天，第三遍压光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90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平米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/</w:t>
      </w: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天（修正）</w:t>
      </w:r>
    </w:p>
    <w:p w:rsidR="009324B2" w:rsidRPr="009324B2" w:rsidRDefault="009324B2" w:rsidP="009324B2">
      <w:pPr>
        <w:widowControl/>
        <w:numPr>
          <w:ilvl w:val="0"/>
          <w:numId w:val="4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FF2941"/>
          <w:kern w:val="0"/>
          <w:sz w:val="24"/>
          <w:szCs w:val="24"/>
        </w:rPr>
        <w:t>感谢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诚信赢天下</w:t>
      </w:r>
      <w:r w:rsidRPr="009324B2">
        <w:rPr>
          <w:rFonts w:ascii="Helvetica" w:eastAsia="宋体" w:hAnsi="Helvetica" w:cs="Helvetica"/>
          <w:color w:val="8D8D8D"/>
          <w:kern w:val="0"/>
          <w:sz w:val="24"/>
          <w:szCs w:val="24"/>
        </w:rPr>
        <w:t>；修正。</w:t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基础数据</w:t>
      </w:r>
    </w:p>
    <w:p w:rsidR="009324B2" w:rsidRPr="009324B2" w:rsidRDefault="009324B2" w:rsidP="009324B2">
      <w:pPr>
        <w:widowControl/>
        <w:numPr>
          <w:ilvl w:val="0"/>
          <w:numId w:val="5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混凝土重量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2500KG/m3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9324B2" w:rsidRPr="009324B2" w:rsidRDefault="009324B2" w:rsidP="009324B2">
      <w:pPr>
        <w:widowControl/>
        <w:numPr>
          <w:ilvl w:val="0"/>
          <w:numId w:val="5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钢筋每延米重量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0.00617*d*d</w:t>
      </w:r>
    </w:p>
    <w:p w:rsidR="009324B2" w:rsidRPr="009324B2" w:rsidRDefault="009324B2" w:rsidP="009324B2">
      <w:pPr>
        <w:widowControl/>
        <w:numPr>
          <w:ilvl w:val="0"/>
          <w:numId w:val="5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干砂子重量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1500KG/m3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，湿砂重量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1700KG/m3</w:t>
      </w:r>
    </w:p>
    <w:p w:rsidR="009324B2" w:rsidRPr="009324B2" w:rsidRDefault="009324B2" w:rsidP="009324B2">
      <w:pPr>
        <w:widowControl/>
        <w:numPr>
          <w:ilvl w:val="0"/>
          <w:numId w:val="5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石子重量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2200KG/m3</w:t>
      </w:r>
    </w:p>
    <w:p w:rsidR="009324B2" w:rsidRPr="009324B2" w:rsidRDefault="009324B2" w:rsidP="009324B2">
      <w:pPr>
        <w:widowControl/>
        <w:numPr>
          <w:ilvl w:val="0"/>
          <w:numId w:val="5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一立方米红砖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525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块左右（分墙厚）</w:t>
      </w:r>
    </w:p>
    <w:p w:rsidR="009324B2" w:rsidRPr="009324B2" w:rsidRDefault="009324B2" w:rsidP="009324B2">
      <w:pPr>
        <w:widowControl/>
        <w:numPr>
          <w:ilvl w:val="0"/>
          <w:numId w:val="5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一立方米空心砖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175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块左右</w:t>
      </w:r>
    </w:p>
    <w:p w:rsidR="009324B2" w:rsidRPr="009324B2" w:rsidRDefault="009324B2" w:rsidP="009324B2">
      <w:pPr>
        <w:widowControl/>
        <w:numPr>
          <w:ilvl w:val="0"/>
          <w:numId w:val="5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筛一方干净砂需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1.3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方普通砂</w:t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b/>
          <w:bCs/>
          <w:color w:val="3E3E3E"/>
          <w:kern w:val="0"/>
          <w:sz w:val="48"/>
          <w:szCs w:val="48"/>
        </w:rPr>
        <w:t>“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一点不同观点：</w:t>
      </w:r>
    </w:p>
    <w:p w:rsidR="009324B2" w:rsidRPr="009324B2" w:rsidRDefault="009324B2" w:rsidP="009324B2">
      <w:pPr>
        <w:widowControl/>
        <w:numPr>
          <w:ilvl w:val="0"/>
          <w:numId w:val="6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一般多层砌体住宅：钢筋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25-30KG/m2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，其中经济适用房为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16--18KG/m2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9324B2" w:rsidRPr="009324B2" w:rsidRDefault="009324B2" w:rsidP="009324B2">
      <w:pPr>
        <w:widowControl/>
        <w:numPr>
          <w:ilvl w:val="0"/>
          <w:numId w:val="6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一般多层砌体住宅，室外抹灰面积占建筑面积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0.5--0.7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9324B2" w:rsidRPr="009324B2" w:rsidRDefault="009324B2" w:rsidP="009324B2">
      <w:pPr>
        <w:widowControl/>
        <w:numPr>
          <w:ilvl w:val="0"/>
          <w:numId w:val="6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一般多层砌体住宅，模版面积占建筑面积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1.3--2.2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，根据现浇板多少、柱密度变化很大。</w:t>
      </w:r>
    </w:p>
    <w:p w:rsidR="009324B2" w:rsidRPr="009324B2" w:rsidRDefault="009324B2" w:rsidP="009324B2">
      <w:pPr>
        <w:widowControl/>
        <w:numPr>
          <w:ilvl w:val="0"/>
          <w:numId w:val="6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一个砖工一天砌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240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砖墙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1000—1800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块，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370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或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500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墙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2000--3000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块。</w:t>
      </w:r>
    </w:p>
    <w:p w:rsidR="009324B2" w:rsidRPr="009324B2" w:rsidRDefault="009324B2" w:rsidP="009324B2">
      <w:pPr>
        <w:widowControl/>
        <w:numPr>
          <w:ilvl w:val="0"/>
          <w:numId w:val="6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钢筋混凝土重量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2200KG/m3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，素混凝土重量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2100KG/m3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</w:p>
    <w:p w:rsidR="009324B2" w:rsidRPr="009324B2" w:rsidRDefault="009324B2" w:rsidP="009324B2">
      <w:pPr>
        <w:widowControl/>
        <w:numPr>
          <w:ilvl w:val="0"/>
          <w:numId w:val="6"/>
        </w:numPr>
        <w:spacing w:line="384" w:lineRule="atLeast"/>
        <w:ind w:left="0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工程石子重量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1800KG/m3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。）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0.617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是圆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钢筋每米重量。钢筋重量与直径（半径）的平方成正比。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G=0.617*D*D/100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每米的重量（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）＝钢筋的直径（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mm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钢筋的直径（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mm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×0.00617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其实记住建设工程常用的钢筋重量也很简单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φ6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0.222Kgφ6.5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0.26kgφ8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0.395kgφ10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0.617kgφ12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0.888kgΦ14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1.21kgΦ16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1.58kgΦ18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2.0kgΦ24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2.47kgΦ22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2.98kgΦ25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3.85kgΦ28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4.837kg............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Φ12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（含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）以下和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Φ28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（含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28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）的钢筋一般小数点后取三位数，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Φ14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至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Φ25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钢筋一般小数点后取二位数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Φ6=0.222Kg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Φ8=0.395Kg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lastRenderedPageBreak/>
        <w:t>Φ10=0.617Kg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Φ12=0.888Kg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Φ14=1.21Kg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Φ16=1.58Kg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Φ18=2Kg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Φ20=2.47Kg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Φ22=3Kg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  <w:t>Φ25=3.86Kg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我有经验计算公式，你自己计算一个表格就可以了。也可以去买一本有表格的书，用起来也很方便的。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钢材理论重量计算简式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材料名称理论重量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kg/m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扁钢、钢板、钢带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0.00785×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宽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方钢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0.00785×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边长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圆钢、线材、钢丝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0.00617×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直径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钢管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0.02466×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壁厚（外径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--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壁厚）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等边角钢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0.00785×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边厚（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边宽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--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边厚）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不等边角钢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0.00785×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边厚（长边宽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+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短边宽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--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边厚）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工字钢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0.00785×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腰厚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[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高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+f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（腿宽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-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腰厚）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]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槽钢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W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＝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0.00785×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腰厚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[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高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+e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（腿宽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-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腰厚）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]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备注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1.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角钢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,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工字钢和槽钢的准确计算公式很繁，表列简式用于计算近似值。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2.f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值：一般型号及带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a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的为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3.34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，带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b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的为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2.65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，带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c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的为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2.26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3.e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值：一般型号及带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a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的为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3.26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，带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b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的为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2.44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，带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c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的为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2.24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。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br/>
      </w:r>
    </w:p>
    <w:p w:rsidR="009324B2" w:rsidRPr="009324B2" w:rsidRDefault="009324B2" w:rsidP="009324B2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4.</w:t>
      </w:r>
      <w:r w:rsidRPr="009324B2">
        <w:rPr>
          <w:rFonts w:ascii="Helvetica" w:eastAsia="宋体" w:hAnsi="Helvetica" w:cs="Helvetica"/>
          <w:color w:val="3E3E3E"/>
          <w:kern w:val="0"/>
          <w:sz w:val="24"/>
          <w:szCs w:val="24"/>
        </w:rPr>
        <w:t>各长度单位均为毫米。</w:t>
      </w:r>
    </w:p>
    <w:p w:rsidR="006251A6" w:rsidRDefault="006251A6"/>
    <w:sectPr w:rsidR="00625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1A6" w:rsidRDefault="006251A6" w:rsidP="009324B2">
      <w:r>
        <w:separator/>
      </w:r>
    </w:p>
  </w:endnote>
  <w:endnote w:type="continuationSeparator" w:id="1">
    <w:p w:rsidR="006251A6" w:rsidRDefault="006251A6" w:rsidP="00932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1A6" w:rsidRDefault="006251A6" w:rsidP="009324B2">
      <w:r>
        <w:separator/>
      </w:r>
    </w:p>
  </w:footnote>
  <w:footnote w:type="continuationSeparator" w:id="1">
    <w:p w:rsidR="006251A6" w:rsidRDefault="006251A6" w:rsidP="00932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595E"/>
    <w:multiLevelType w:val="multilevel"/>
    <w:tmpl w:val="4B72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42CC8"/>
    <w:multiLevelType w:val="multilevel"/>
    <w:tmpl w:val="75AC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54962"/>
    <w:multiLevelType w:val="multilevel"/>
    <w:tmpl w:val="E85A8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0D2ED3"/>
    <w:multiLevelType w:val="multilevel"/>
    <w:tmpl w:val="46CE9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054556"/>
    <w:multiLevelType w:val="multilevel"/>
    <w:tmpl w:val="9338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4C535F"/>
    <w:multiLevelType w:val="multilevel"/>
    <w:tmpl w:val="3902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24B2"/>
    <w:rsid w:val="006251A6"/>
    <w:rsid w:val="00932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9324B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2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24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2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24B2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324B2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9324B2"/>
    <w:rPr>
      <w:i/>
      <w:iCs/>
    </w:rPr>
  </w:style>
  <w:style w:type="character" w:customStyle="1" w:styleId="apple-converted-space">
    <w:name w:val="apple-converted-space"/>
    <w:basedOn w:val="a0"/>
    <w:rsid w:val="009324B2"/>
  </w:style>
  <w:style w:type="character" w:styleId="a6">
    <w:name w:val="Hyperlink"/>
    <w:basedOn w:val="a0"/>
    <w:uiPriority w:val="99"/>
    <w:semiHidden/>
    <w:unhideWhenUsed/>
    <w:rsid w:val="009324B2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9324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324B2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9324B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324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836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736</Words>
  <Characters>4200</Characters>
  <Application>Microsoft Office Word</Application>
  <DocSecurity>0</DocSecurity>
  <Lines>35</Lines>
  <Paragraphs>9</Paragraphs>
  <ScaleCrop>false</ScaleCrop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2017-02-07T08:10:00Z</dcterms:created>
  <dcterms:modified xsi:type="dcterms:W3CDTF">2017-02-07T08:11:00Z</dcterms:modified>
</cp:coreProperties>
</file>