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7F8" w:rsidRPr="00B647F8" w:rsidRDefault="00B647F8" w:rsidP="00B647F8">
      <w:pPr>
        <w:widowControl/>
        <w:pBdr>
          <w:bottom w:val="single" w:sz="8" w:space="9" w:color="E7E7EB"/>
        </w:pBdr>
        <w:spacing w:after="262"/>
        <w:jc w:val="left"/>
        <w:outlineLvl w:val="1"/>
        <w:rPr>
          <w:rFonts w:ascii="Helvetica" w:eastAsia="宋体" w:hAnsi="Helvetica" w:cs="Helvetica"/>
          <w:color w:val="000000"/>
          <w:kern w:val="0"/>
          <w:sz w:val="45"/>
          <w:szCs w:val="45"/>
        </w:rPr>
      </w:pPr>
      <w:r w:rsidRPr="00B647F8">
        <w:rPr>
          <w:rFonts w:ascii="Helvetica" w:eastAsia="宋体" w:hAnsi="Helvetica" w:cs="Helvetica"/>
          <w:color w:val="000000"/>
          <w:kern w:val="0"/>
          <w:sz w:val="45"/>
          <w:szCs w:val="45"/>
        </w:rPr>
        <w:t>建筑工程结算对量技巧揭秘</w:t>
      </w:r>
    </w:p>
    <w:p w:rsidR="00B647F8" w:rsidRPr="00B647F8" w:rsidRDefault="00B647F8" w:rsidP="00B647F8">
      <w:pPr>
        <w:widowControl/>
        <w:spacing w:line="479" w:lineRule="atLeast"/>
        <w:jc w:val="left"/>
        <w:rPr>
          <w:rFonts w:ascii="Helvetica" w:eastAsia="宋体" w:hAnsi="Helvetica" w:cs="Helvetica"/>
          <w:color w:val="3E3E3E"/>
          <w:kern w:val="0"/>
          <w:sz w:val="30"/>
          <w:szCs w:val="30"/>
        </w:rPr>
      </w:pPr>
    </w:p>
    <w:p w:rsidR="00B647F8" w:rsidRPr="00B647F8" w:rsidRDefault="00B647F8" w:rsidP="00B647F8">
      <w:pPr>
        <w:widowControl/>
        <w:shd w:val="clear" w:color="auto" w:fill="FFFFFF"/>
        <w:spacing w:line="480" w:lineRule="atLeast"/>
        <w:jc w:val="left"/>
        <w:rPr>
          <w:rFonts w:ascii="Helvetica" w:eastAsia="宋体" w:hAnsi="Helvetica" w:cs="Helvetica"/>
          <w:color w:val="3E3E3E"/>
          <w:kern w:val="0"/>
          <w:sz w:val="30"/>
          <w:szCs w:val="30"/>
        </w:rPr>
      </w:pPr>
      <w:r w:rsidRPr="00B647F8">
        <w:rPr>
          <w:rFonts w:ascii="Helvetica" w:eastAsia="宋体" w:hAnsi="Helvetica" w:cs="Helvetica"/>
          <w:b/>
          <w:bCs/>
          <w:color w:val="021EAA"/>
          <w:kern w:val="0"/>
          <w:sz w:val="30"/>
        </w:rPr>
        <w:t>（一）对量在工程结算中的意义</w:t>
      </w:r>
      <w:r w:rsidRPr="00B647F8">
        <w:rPr>
          <w:rFonts w:ascii="Helvetica" w:eastAsia="宋体" w:hAnsi="Helvetica" w:cs="Helvetica"/>
          <w:b/>
          <w:bCs/>
          <w:color w:val="021EAA"/>
          <w:kern w:val="0"/>
          <w:sz w:val="30"/>
        </w:rPr>
        <w:t xml:space="preserve">    </w:t>
      </w:r>
    </w:p>
    <w:p w:rsidR="00B647F8" w:rsidRPr="00B647F8" w:rsidRDefault="00B647F8" w:rsidP="00B647F8">
      <w:pPr>
        <w:widowControl/>
        <w:shd w:val="clear" w:color="auto" w:fill="FFFFFF"/>
        <w:spacing w:line="480" w:lineRule="atLeast"/>
        <w:jc w:val="left"/>
        <w:rPr>
          <w:rFonts w:ascii="Helvetica" w:eastAsia="宋体" w:hAnsi="Helvetica" w:cs="Helvetica"/>
          <w:color w:val="3E3E3E"/>
          <w:kern w:val="0"/>
          <w:sz w:val="30"/>
          <w:szCs w:val="30"/>
        </w:rPr>
      </w:pPr>
      <w:r w:rsidRPr="00B647F8">
        <w:rPr>
          <w:rFonts w:ascii="Helvetica" w:eastAsia="宋体" w:hAnsi="Helvetica" w:cs="Helvetica"/>
          <w:color w:val="3E3E3E"/>
          <w:kern w:val="0"/>
          <w:sz w:val="30"/>
          <w:szCs w:val="30"/>
        </w:rPr>
        <w:t>对量是工程结算中的一个关键性、决定性环节，前期的工程量计算毫无例外地触及到对量。由于计算主体所处的立场不同，计算方法自然也迥然不同，计算结果更是大相径庭。从宏观上来说私有投资所占的份额不断增多，业主对建筑造价更加关心，一个工程聘请二家咨询单位进行审价的现象在上海也很常见，业主不仅让咨询单位与施工单位进行对帐而且让咨询单位之间对同一工程进行对帐，有时甲方还与咨询单位对帐，其目的是把工程量弄个水落石出，得出精确的量从而有效地控制造价，对量所占的时间和精力有时远远超过计算工程量所用的时间。在对量过程中经常有激烈的针锋相对的争论，正如一位施工单位的预算员所说：</w:t>
      </w:r>
      <w:r w:rsidRPr="00B647F8">
        <w:rPr>
          <w:rFonts w:ascii="Helvetica" w:eastAsia="宋体" w:hAnsi="Helvetica" w:cs="Helvetica"/>
          <w:color w:val="3E3E3E"/>
          <w:kern w:val="0"/>
          <w:sz w:val="30"/>
          <w:szCs w:val="30"/>
        </w:rPr>
        <w:t>“</w:t>
      </w:r>
      <w:r w:rsidRPr="00B647F8">
        <w:rPr>
          <w:rFonts w:ascii="Helvetica" w:eastAsia="宋体" w:hAnsi="Helvetica" w:cs="Helvetica"/>
          <w:color w:val="3E3E3E"/>
          <w:kern w:val="0"/>
          <w:sz w:val="30"/>
          <w:szCs w:val="30"/>
        </w:rPr>
        <w:t>我知道和气生财，但有时和气生不了财，所以我只好据理力争了，否则任人宰割也无法向老板交待。</w:t>
      </w:r>
      <w:r w:rsidRPr="00B647F8">
        <w:rPr>
          <w:rFonts w:ascii="Helvetica" w:eastAsia="宋体" w:hAnsi="Helvetica" w:cs="Helvetica"/>
          <w:color w:val="3E3E3E"/>
          <w:kern w:val="0"/>
          <w:sz w:val="30"/>
          <w:szCs w:val="30"/>
        </w:rPr>
        <w:t>”</w:t>
      </w:r>
      <w:r w:rsidRPr="00B647F8">
        <w:rPr>
          <w:rFonts w:ascii="Helvetica" w:eastAsia="宋体" w:hAnsi="Helvetica" w:cs="Helvetica"/>
          <w:color w:val="3E3E3E"/>
          <w:kern w:val="0"/>
          <w:sz w:val="30"/>
          <w:szCs w:val="30"/>
        </w:rPr>
        <w:t>一个工程结算拖上一二年甚至几年的现象也屡见不鲜。由于人们对规范、定额的理解是千差万别，有时设计图纸本身也有歧义，模棱两可，这样双方意见很难统一，有些问题似乎是悬而未决，从而导致结算工作迟迟不能了结，这是参与结算的多方特别是施工方所不愿意看到的。对量工作毕竟不是坐在幽雅的咖啡厅里喝咖啡这样诗意和惬意，并且从事建筑的人粗犷豪放型居多，对量有时演变为争吵。总之，</w:t>
      </w:r>
      <w:r w:rsidRPr="00B647F8">
        <w:rPr>
          <w:rFonts w:ascii="Helvetica" w:eastAsia="宋体" w:hAnsi="Helvetica" w:cs="Helvetica"/>
          <w:color w:val="3E3E3E"/>
          <w:kern w:val="0"/>
          <w:sz w:val="30"/>
          <w:szCs w:val="30"/>
        </w:rPr>
        <w:lastRenderedPageBreak/>
        <w:t>对量过程是比较繁琐的，对量工作比较辛苦的，里边的甜酸苦辣喜怒哀乐风云变幻也只有经常对量的人才会有切身体会。对量的意义远远超过人们的想象，作为一个造价员掌握一些必要对量技巧会使对量工作达到事半功倍的效果。</w:t>
      </w:r>
    </w:p>
    <w:p w:rsidR="00B647F8" w:rsidRPr="00B647F8" w:rsidRDefault="00B647F8" w:rsidP="00B647F8">
      <w:pPr>
        <w:widowControl/>
        <w:shd w:val="clear" w:color="auto" w:fill="FFFFFF"/>
        <w:spacing w:line="480" w:lineRule="atLeast"/>
        <w:jc w:val="left"/>
        <w:rPr>
          <w:rFonts w:ascii="Helvetica" w:eastAsia="宋体" w:hAnsi="Helvetica" w:cs="Helvetica"/>
          <w:color w:val="3E3E3E"/>
          <w:kern w:val="0"/>
          <w:sz w:val="30"/>
          <w:szCs w:val="30"/>
        </w:rPr>
      </w:pPr>
    </w:p>
    <w:p w:rsidR="00B647F8" w:rsidRPr="00B647F8" w:rsidRDefault="00B647F8" w:rsidP="00B647F8">
      <w:pPr>
        <w:widowControl/>
        <w:shd w:val="clear" w:color="auto" w:fill="FFFFFF"/>
        <w:spacing w:line="480" w:lineRule="atLeast"/>
        <w:jc w:val="left"/>
        <w:rPr>
          <w:rFonts w:ascii="Helvetica" w:eastAsia="宋体" w:hAnsi="Helvetica" w:cs="Helvetica"/>
          <w:color w:val="3E3E3E"/>
          <w:kern w:val="0"/>
          <w:sz w:val="30"/>
          <w:szCs w:val="30"/>
        </w:rPr>
      </w:pPr>
      <w:r w:rsidRPr="00B647F8">
        <w:rPr>
          <w:rFonts w:ascii="Helvetica" w:eastAsia="宋体" w:hAnsi="Helvetica" w:cs="Helvetica"/>
          <w:b/>
          <w:bCs/>
          <w:color w:val="FF4C41"/>
          <w:kern w:val="0"/>
          <w:sz w:val="30"/>
        </w:rPr>
        <w:t>（二）对量的一些基本原则</w:t>
      </w:r>
      <w:r w:rsidRPr="00B647F8">
        <w:rPr>
          <w:rFonts w:ascii="Helvetica" w:eastAsia="宋体" w:hAnsi="Helvetica" w:cs="Helvetica"/>
          <w:b/>
          <w:bCs/>
          <w:color w:val="FF4C41"/>
          <w:kern w:val="0"/>
          <w:sz w:val="30"/>
        </w:rPr>
        <w:t xml:space="preserve"> </w:t>
      </w:r>
      <w:r w:rsidRPr="00B647F8">
        <w:rPr>
          <w:rFonts w:ascii="Helvetica" w:eastAsia="宋体" w:hAnsi="Helvetica" w:cs="Helvetica"/>
          <w:b/>
          <w:bCs/>
          <w:color w:val="3E3E3E"/>
          <w:kern w:val="0"/>
          <w:sz w:val="30"/>
        </w:rPr>
        <w:t> </w:t>
      </w:r>
      <w:r w:rsidRPr="00B647F8">
        <w:rPr>
          <w:rFonts w:ascii="Helvetica" w:eastAsia="宋体" w:hAnsi="Helvetica" w:cs="Helvetica"/>
          <w:color w:val="3E3E3E"/>
          <w:kern w:val="0"/>
          <w:sz w:val="30"/>
          <w:szCs w:val="30"/>
        </w:rPr>
        <w:t xml:space="preserve">  </w:t>
      </w:r>
    </w:p>
    <w:p w:rsidR="00B647F8" w:rsidRPr="00B647F8" w:rsidRDefault="00B647F8" w:rsidP="00B647F8">
      <w:pPr>
        <w:widowControl/>
        <w:shd w:val="clear" w:color="auto" w:fill="FFFFFF"/>
        <w:spacing w:line="480" w:lineRule="atLeast"/>
        <w:jc w:val="left"/>
        <w:rPr>
          <w:rFonts w:ascii="Helvetica" w:eastAsia="宋体" w:hAnsi="Helvetica" w:cs="Helvetica"/>
          <w:color w:val="3E3E3E"/>
          <w:kern w:val="0"/>
          <w:sz w:val="30"/>
          <w:szCs w:val="30"/>
        </w:rPr>
      </w:pPr>
      <w:r w:rsidRPr="00B647F8">
        <w:rPr>
          <w:rFonts w:ascii="Helvetica" w:eastAsia="宋体" w:hAnsi="Helvetica" w:cs="Helvetica"/>
          <w:color w:val="3E3E3E"/>
          <w:kern w:val="0"/>
          <w:sz w:val="30"/>
          <w:szCs w:val="30"/>
        </w:rPr>
        <w:t>不论是手工对量、软件对量还是软件与手工对量，对量的一些基本操作流程还是相同的，先把一些原则性的共性的东西确定下来如钢筋采用什么接头，如土方的挖运填的界定。然后</w:t>
      </w:r>
      <w:r w:rsidRPr="00B647F8">
        <w:rPr>
          <w:rFonts w:ascii="Helvetica" w:eastAsia="宋体" w:hAnsi="Helvetica" w:cs="Helvetica"/>
          <w:color w:val="3E3E3E"/>
          <w:kern w:val="0"/>
          <w:sz w:val="30"/>
          <w:szCs w:val="30"/>
        </w:rPr>
        <w:t>“</w:t>
      </w:r>
      <w:r w:rsidRPr="00B647F8">
        <w:rPr>
          <w:rFonts w:ascii="Helvetica" w:eastAsia="宋体" w:hAnsi="Helvetica" w:cs="Helvetica"/>
          <w:color w:val="3E3E3E"/>
          <w:kern w:val="0"/>
          <w:sz w:val="30"/>
          <w:szCs w:val="30"/>
        </w:rPr>
        <w:t>从粗到细，先易后难，控大量调小量，求同存异，相互沟通。</w:t>
      </w:r>
      <w:r w:rsidRPr="00B647F8">
        <w:rPr>
          <w:rFonts w:ascii="Helvetica" w:eastAsia="宋体" w:hAnsi="Helvetica" w:cs="Helvetica"/>
          <w:color w:val="3E3E3E"/>
          <w:kern w:val="0"/>
          <w:sz w:val="30"/>
          <w:szCs w:val="30"/>
        </w:rPr>
        <w:t>”</w:t>
      </w:r>
      <w:r w:rsidRPr="00B647F8">
        <w:rPr>
          <w:rFonts w:ascii="Helvetica" w:eastAsia="宋体" w:hAnsi="Helvetica" w:cs="Helvetica"/>
          <w:color w:val="3E3E3E"/>
          <w:kern w:val="0"/>
          <w:sz w:val="30"/>
          <w:szCs w:val="30"/>
        </w:rPr>
        <w:t>以前常采用的搜查法不太适应新形势下对工程量的精度要求，现在更多是全面审核法。对量不仅是个技术性很强的工作，它需要从业者具有很高的建筑专业素养，一定的施工经验，对规范和定额的正确理解，精确快速计算工程量的技能还需要掌握沟通的技巧、谈判的艺术等等，在计算工程量时就要考虑后续的对量工作，尽量表达清楚，包括图纸号、名称、位置和构件的基本属性，每种量都要有据可依，对自己算的量要了如指掌。不论是什么量都要有充分的说服力，不能强加于人，只有得到对方认可签字才算对完量。每次对结束后都要有记录，解决了些什么问题，还有那些问题有争议，对增减的细目和原因要罗列清楚，这样对量过程就是可追溯的、可查的和透明的。最后参与对量的双方或三方在上面签字</w:t>
      </w:r>
      <w:r w:rsidRPr="00B647F8">
        <w:rPr>
          <w:rFonts w:ascii="Helvetica" w:eastAsia="宋体" w:hAnsi="Helvetica" w:cs="Helvetica"/>
          <w:color w:val="3E3E3E"/>
          <w:kern w:val="0"/>
          <w:sz w:val="30"/>
          <w:szCs w:val="30"/>
        </w:rPr>
        <w:lastRenderedPageBreak/>
        <w:t>盖章，特别是涉及到争议和敏感的或者甲方拍板的问题，</w:t>
      </w:r>
      <w:r w:rsidRPr="00B647F8">
        <w:rPr>
          <w:rFonts w:ascii="Helvetica" w:eastAsia="宋体" w:hAnsi="Helvetica" w:cs="Helvetica"/>
          <w:color w:val="3E3E3E"/>
          <w:kern w:val="0"/>
          <w:sz w:val="30"/>
          <w:szCs w:val="30"/>
        </w:rPr>
        <w:t xml:space="preserve"> </w:t>
      </w:r>
      <w:r w:rsidRPr="00B647F8">
        <w:rPr>
          <w:rFonts w:ascii="Helvetica" w:eastAsia="宋体" w:hAnsi="Helvetica" w:cs="Helvetica"/>
          <w:color w:val="3E3E3E"/>
          <w:kern w:val="0"/>
          <w:sz w:val="30"/>
          <w:szCs w:val="30"/>
        </w:rPr>
        <w:t>因为责任问题，对量的人要有自我保护意识。</w:t>
      </w:r>
    </w:p>
    <w:p w:rsidR="00B647F8" w:rsidRPr="00B647F8" w:rsidRDefault="00B647F8" w:rsidP="00B647F8">
      <w:pPr>
        <w:widowControl/>
        <w:shd w:val="clear" w:color="auto" w:fill="FFFFFF"/>
        <w:spacing w:line="480" w:lineRule="atLeast"/>
        <w:jc w:val="left"/>
        <w:rPr>
          <w:rFonts w:ascii="Helvetica" w:eastAsia="宋体" w:hAnsi="Helvetica" w:cs="Helvetica"/>
          <w:color w:val="3E3E3E"/>
          <w:kern w:val="0"/>
          <w:sz w:val="30"/>
          <w:szCs w:val="30"/>
        </w:rPr>
      </w:pPr>
      <w:r w:rsidRPr="00B647F8">
        <w:rPr>
          <w:rFonts w:ascii="Helvetica" w:eastAsia="宋体" w:hAnsi="Helvetica" w:cs="Helvetica"/>
          <w:color w:val="3E3E3E"/>
          <w:kern w:val="0"/>
          <w:sz w:val="30"/>
          <w:szCs w:val="30"/>
        </w:rPr>
        <w:br/>
      </w:r>
    </w:p>
    <w:p w:rsidR="00B647F8" w:rsidRPr="00B647F8" w:rsidRDefault="00B647F8" w:rsidP="00B647F8">
      <w:pPr>
        <w:widowControl/>
        <w:shd w:val="clear" w:color="auto" w:fill="FFFFFF"/>
        <w:spacing w:line="480" w:lineRule="atLeast"/>
        <w:jc w:val="left"/>
        <w:rPr>
          <w:rFonts w:ascii="Helvetica" w:eastAsia="宋体" w:hAnsi="Helvetica" w:cs="Helvetica"/>
          <w:color w:val="3E3E3E"/>
          <w:kern w:val="0"/>
          <w:sz w:val="30"/>
          <w:szCs w:val="30"/>
        </w:rPr>
      </w:pPr>
      <w:r w:rsidRPr="00B647F8">
        <w:rPr>
          <w:rFonts w:ascii="Helvetica" w:eastAsia="宋体" w:hAnsi="Helvetica" w:cs="Helvetica"/>
          <w:b/>
          <w:bCs/>
          <w:color w:val="7B0C00"/>
          <w:kern w:val="0"/>
          <w:sz w:val="30"/>
        </w:rPr>
        <w:t>（三）手工对量的流程和思路</w:t>
      </w:r>
      <w:r w:rsidRPr="00B647F8">
        <w:rPr>
          <w:rFonts w:ascii="Helvetica" w:eastAsia="宋体" w:hAnsi="Helvetica" w:cs="Helvetica"/>
          <w:color w:val="7B0C00"/>
          <w:kern w:val="0"/>
          <w:sz w:val="30"/>
          <w:szCs w:val="30"/>
        </w:rPr>
        <w:t xml:space="preserve"> </w:t>
      </w:r>
      <w:r w:rsidRPr="00B647F8">
        <w:rPr>
          <w:rFonts w:ascii="Helvetica" w:eastAsia="宋体" w:hAnsi="Helvetica" w:cs="Helvetica"/>
          <w:color w:val="3E3E3E"/>
          <w:kern w:val="0"/>
          <w:sz w:val="30"/>
          <w:szCs w:val="30"/>
        </w:rPr>
        <w:t>   </w:t>
      </w:r>
    </w:p>
    <w:p w:rsidR="00B647F8" w:rsidRPr="00B647F8" w:rsidRDefault="00B647F8" w:rsidP="00B647F8">
      <w:pPr>
        <w:widowControl/>
        <w:shd w:val="clear" w:color="auto" w:fill="FFFFFF"/>
        <w:spacing w:line="480" w:lineRule="atLeast"/>
        <w:jc w:val="left"/>
        <w:rPr>
          <w:rFonts w:ascii="Helvetica" w:eastAsia="宋体" w:hAnsi="Helvetica" w:cs="Helvetica"/>
          <w:color w:val="3E3E3E"/>
          <w:kern w:val="0"/>
          <w:sz w:val="30"/>
          <w:szCs w:val="30"/>
        </w:rPr>
      </w:pPr>
      <w:r w:rsidRPr="00B647F8">
        <w:rPr>
          <w:rFonts w:ascii="Helvetica" w:eastAsia="宋体" w:hAnsi="Helvetica" w:cs="Helvetica"/>
          <w:color w:val="3E3E3E"/>
          <w:kern w:val="0"/>
          <w:sz w:val="30"/>
          <w:szCs w:val="30"/>
        </w:rPr>
        <w:t>如果是手工对量，也是先对总量，如果比较接近就</w:t>
      </w:r>
      <w:r w:rsidRPr="00B647F8">
        <w:rPr>
          <w:rFonts w:ascii="Helvetica" w:eastAsia="宋体" w:hAnsi="Helvetica" w:cs="Helvetica"/>
          <w:color w:val="3E3E3E"/>
          <w:kern w:val="0"/>
          <w:sz w:val="30"/>
          <w:szCs w:val="30"/>
        </w:rPr>
        <w:t>OK</w:t>
      </w:r>
      <w:r w:rsidRPr="00B647F8">
        <w:rPr>
          <w:rFonts w:ascii="Helvetica" w:eastAsia="宋体" w:hAnsi="Helvetica" w:cs="Helvetica"/>
          <w:color w:val="3E3E3E"/>
          <w:kern w:val="0"/>
          <w:sz w:val="30"/>
          <w:szCs w:val="30"/>
        </w:rPr>
        <w:t>了，但这种情况是极少的，双方的量肯定有差异的并且往往有很大的差异，遇到这种情况就要冷静，有经验的预算员会很快发现、识别对方的错误，并做到有的放矢。</w:t>
      </w:r>
      <w:r w:rsidRPr="00B647F8">
        <w:rPr>
          <w:rFonts w:ascii="Helvetica" w:eastAsia="宋体" w:hAnsi="Helvetica" w:cs="Helvetica"/>
          <w:color w:val="3E3E3E"/>
          <w:kern w:val="0"/>
          <w:sz w:val="30"/>
          <w:szCs w:val="30"/>
        </w:rPr>
        <w:t>“</w:t>
      </w:r>
      <w:r w:rsidRPr="00B647F8">
        <w:rPr>
          <w:rFonts w:ascii="Helvetica" w:eastAsia="宋体" w:hAnsi="Helvetica" w:cs="Helvetica"/>
          <w:color w:val="3E3E3E"/>
          <w:kern w:val="0"/>
          <w:sz w:val="30"/>
          <w:szCs w:val="30"/>
        </w:rPr>
        <w:t>道高一尺魔高一丈</w:t>
      </w:r>
      <w:r w:rsidRPr="00B647F8">
        <w:rPr>
          <w:rFonts w:ascii="Helvetica" w:eastAsia="宋体" w:hAnsi="Helvetica" w:cs="Helvetica"/>
          <w:color w:val="3E3E3E"/>
          <w:kern w:val="0"/>
          <w:sz w:val="30"/>
          <w:szCs w:val="30"/>
        </w:rPr>
        <w:t>”</w:t>
      </w:r>
      <w:r w:rsidRPr="00B647F8">
        <w:rPr>
          <w:rFonts w:ascii="Helvetica" w:eastAsia="宋体" w:hAnsi="Helvetica" w:cs="Helvetica"/>
          <w:color w:val="3E3E3E"/>
          <w:kern w:val="0"/>
          <w:sz w:val="30"/>
          <w:szCs w:val="30"/>
        </w:rPr>
        <w:t>，一些送审的资料做得极为隐蔽和巧妙，这就需要审价人员敏锐的洞察力和足够的耐心。如果不能精确定位对方的错误所在那么可以按构件按楼层按材料分别进行核对。先对各种构件的量，如柱梁板墙各自是多少，看看相差最大的是那种构件，如果是梁相差最大，那么就按楼层进行分解，看相差最大的是那个楼层，然后对这个楼层中的各种编号的梁进行核实，应该能很快地查清相差的原因，这个时候可能有意外的收获，就是能找出对方的有共性的问题。双方的计算式应该都能看得懂，但对帐时肯定有增减和修改。手工对帐的好处在于计算式清晰易懂，计算过程明白，符合人的思维习惯，但缺点在于重新汇总统计效率太低，从而影响对帐工期。手工算量和对量对于一些简单小型的工程还可应付，对于处理一些大型和复杂的工程会有一定的难度。</w:t>
      </w:r>
    </w:p>
    <w:p w:rsidR="00B647F8" w:rsidRPr="00B647F8" w:rsidRDefault="00B647F8" w:rsidP="00B647F8">
      <w:pPr>
        <w:widowControl/>
        <w:shd w:val="clear" w:color="auto" w:fill="FFFFFF"/>
        <w:spacing w:line="480" w:lineRule="atLeast"/>
        <w:jc w:val="left"/>
        <w:rPr>
          <w:rFonts w:ascii="Helvetica" w:eastAsia="宋体" w:hAnsi="Helvetica" w:cs="Helvetica"/>
          <w:color w:val="3E3E3E"/>
          <w:kern w:val="0"/>
          <w:sz w:val="30"/>
          <w:szCs w:val="30"/>
        </w:rPr>
      </w:pPr>
      <w:r w:rsidRPr="00B647F8">
        <w:rPr>
          <w:rFonts w:ascii="Helvetica" w:eastAsia="宋体" w:hAnsi="Helvetica" w:cs="Helvetica"/>
          <w:color w:val="3E3E3E"/>
          <w:kern w:val="0"/>
          <w:sz w:val="30"/>
          <w:szCs w:val="30"/>
        </w:rPr>
        <w:lastRenderedPageBreak/>
        <w:br/>
      </w:r>
    </w:p>
    <w:p w:rsidR="00B647F8" w:rsidRPr="00B647F8" w:rsidRDefault="00B647F8" w:rsidP="00B647F8">
      <w:pPr>
        <w:widowControl/>
        <w:shd w:val="clear" w:color="auto" w:fill="FFFFFF"/>
        <w:spacing w:line="480" w:lineRule="atLeast"/>
        <w:jc w:val="left"/>
        <w:rPr>
          <w:rFonts w:ascii="Helvetica" w:eastAsia="宋体" w:hAnsi="Helvetica" w:cs="Helvetica"/>
          <w:color w:val="3E3E3E"/>
          <w:kern w:val="0"/>
          <w:sz w:val="30"/>
          <w:szCs w:val="30"/>
        </w:rPr>
      </w:pPr>
      <w:r w:rsidRPr="00B647F8">
        <w:rPr>
          <w:rFonts w:ascii="Helvetica" w:eastAsia="宋体" w:hAnsi="Helvetica" w:cs="Helvetica"/>
          <w:b/>
          <w:bCs/>
          <w:color w:val="407600"/>
          <w:kern w:val="0"/>
          <w:sz w:val="30"/>
        </w:rPr>
        <w:t>（四）软件对量的流程和思路</w:t>
      </w:r>
      <w:r w:rsidRPr="00B647F8">
        <w:rPr>
          <w:rFonts w:ascii="Helvetica" w:eastAsia="宋体" w:hAnsi="Helvetica" w:cs="Helvetica"/>
          <w:color w:val="3E3E3E"/>
          <w:kern w:val="0"/>
          <w:sz w:val="30"/>
          <w:szCs w:val="30"/>
        </w:rPr>
        <w:t xml:space="preserve">    </w:t>
      </w:r>
    </w:p>
    <w:p w:rsidR="00B647F8" w:rsidRPr="00B647F8" w:rsidRDefault="00B647F8" w:rsidP="00B647F8">
      <w:pPr>
        <w:widowControl/>
        <w:shd w:val="clear" w:color="auto" w:fill="FFFFFF"/>
        <w:spacing w:line="480" w:lineRule="atLeast"/>
        <w:jc w:val="left"/>
        <w:rPr>
          <w:rFonts w:ascii="Helvetica" w:eastAsia="宋体" w:hAnsi="Helvetica" w:cs="Helvetica"/>
          <w:color w:val="3E3E3E"/>
          <w:kern w:val="0"/>
          <w:sz w:val="30"/>
          <w:szCs w:val="30"/>
        </w:rPr>
      </w:pPr>
      <w:r w:rsidRPr="00B647F8">
        <w:rPr>
          <w:rFonts w:ascii="Helvetica" w:eastAsia="宋体" w:hAnsi="Helvetica" w:cs="Helvetica"/>
          <w:color w:val="3E3E3E"/>
          <w:kern w:val="0"/>
          <w:sz w:val="30"/>
          <w:szCs w:val="30"/>
        </w:rPr>
        <w:t>如果双方都是用软件做并且是用同一软件做，对量会方便轻松许多，这种情况我们一般互相交换文件，检查对方软件中计算设置是否正确，建模是否与图纸一致，参数输入是否正确，构件是否有遗漏，楼层设置是否正确，套用做法是否正确，代码是否选择正确等等，只要这些东西都做正确了，那么计算结果应该是基本对的。如果发现对方的准确率较低，就需逐个构件检查。只要仔细检查一定会发现计算的错误和漏洞。如果被对方发现了错误后就要勇于承认，不可固执已见。遇到双方意见无论如何磨合交流也不统一可以提交给领导，不能纠缠太久影响后面的工作。有些分歧会随着时间的推移而逐渐缩小。软件对量的优势在于它能实时提取所需要的数据，方便、直观、高效。未来的趋势必然是软件对量，手工算量和对量的落后方式必将淘汰。</w:t>
      </w:r>
    </w:p>
    <w:p w:rsidR="00B647F8" w:rsidRPr="00B647F8" w:rsidRDefault="00B647F8" w:rsidP="00B647F8">
      <w:pPr>
        <w:widowControl/>
        <w:shd w:val="clear" w:color="auto" w:fill="FFFFFF"/>
        <w:spacing w:line="480" w:lineRule="atLeast"/>
        <w:jc w:val="left"/>
        <w:rPr>
          <w:rFonts w:ascii="Helvetica" w:eastAsia="宋体" w:hAnsi="Helvetica" w:cs="Helvetica"/>
          <w:color w:val="3E3E3E"/>
          <w:kern w:val="0"/>
          <w:sz w:val="30"/>
          <w:szCs w:val="30"/>
        </w:rPr>
      </w:pPr>
    </w:p>
    <w:p w:rsidR="00B647F8" w:rsidRPr="00B647F8" w:rsidRDefault="00B647F8" w:rsidP="00B647F8">
      <w:pPr>
        <w:widowControl/>
        <w:shd w:val="clear" w:color="auto" w:fill="FFFFFF"/>
        <w:spacing w:line="480" w:lineRule="atLeast"/>
        <w:jc w:val="left"/>
        <w:rPr>
          <w:rFonts w:ascii="Helvetica" w:eastAsia="宋体" w:hAnsi="Helvetica" w:cs="Helvetica"/>
          <w:color w:val="3E3E3E"/>
          <w:kern w:val="0"/>
          <w:sz w:val="30"/>
          <w:szCs w:val="30"/>
        </w:rPr>
      </w:pPr>
      <w:r w:rsidRPr="00B647F8">
        <w:rPr>
          <w:rFonts w:ascii="Helvetica" w:eastAsia="宋体" w:hAnsi="Helvetica" w:cs="Helvetica"/>
          <w:b/>
          <w:bCs/>
          <w:color w:val="007AAA"/>
          <w:kern w:val="0"/>
          <w:sz w:val="30"/>
        </w:rPr>
        <w:t>（五）混合型对量的注意事项</w:t>
      </w:r>
      <w:r w:rsidRPr="00B647F8">
        <w:rPr>
          <w:rFonts w:ascii="Helvetica" w:eastAsia="宋体" w:hAnsi="Helvetica" w:cs="Helvetica"/>
          <w:b/>
          <w:bCs/>
          <w:color w:val="007AAA"/>
          <w:kern w:val="0"/>
          <w:sz w:val="30"/>
        </w:rPr>
        <w:t xml:space="preserve"> </w:t>
      </w:r>
      <w:r w:rsidRPr="00B647F8">
        <w:rPr>
          <w:rFonts w:ascii="Helvetica" w:eastAsia="宋体" w:hAnsi="Helvetica" w:cs="Helvetica"/>
          <w:color w:val="3E3E3E"/>
          <w:kern w:val="0"/>
          <w:sz w:val="30"/>
          <w:szCs w:val="30"/>
        </w:rPr>
        <w:t>   </w:t>
      </w:r>
    </w:p>
    <w:p w:rsidR="00B647F8" w:rsidRPr="00B647F8" w:rsidRDefault="00B647F8" w:rsidP="00B647F8">
      <w:pPr>
        <w:widowControl/>
        <w:shd w:val="clear" w:color="auto" w:fill="FFFFFF"/>
        <w:spacing w:line="480" w:lineRule="atLeast"/>
        <w:jc w:val="left"/>
        <w:rPr>
          <w:rFonts w:ascii="Helvetica" w:eastAsia="宋体" w:hAnsi="Helvetica" w:cs="Helvetica"/>
          <w:color w:val="3E3E3E"/>
          <w:kern w:val="0"/>
          <w:sz w:val="30"/>
          <w:szCs w:val="30"/>
        </w:rPr>
      </w:pPr>
      <w:r w:rsidRPr="00B647F8">
        <w:rPr>
          <w:rFonts w:ascii="Helvetica" w:eastAsia="宋体" w:hAnsi="Helvetica" w:cs="Helvetica"/>
          <w:color w:val="3E3E3E"/>
          <w:kern w:val="0"/>
          <w:sz w:val="30"/>
          <w:szCs w:val="30"/>
        </w:rPr>
        <w:t>所谓混合型对量就是指软件与手工对帐，这是我所遇到的最多的情况，因为我一般是用软件做的，而对方常常是用手工做的，现状也是手工算工程量的人多，软件算量远没有达到普及的程度。假如我是咨询方，对方是施工方，我一般是将文件拷给对方，或把各种明细明汇总表打印给对方，让对方检查文件中存在的问题，</w:t>
      </w:r>
      <w:r w:rsidRPr="00B647F8">
        <w:rPr>
          <w:rFonts w:ascii="Helvetica" w:eastAsia="宋体" w:hAnsi="Helvetica" w:cs="Helvetica"/>
          <w:color w:val="3E3E3E"/>
          <w:kern w:val="0"/>
          <w:sz w:val="30"/>
          <w:szCs w:val="30"/>
        </w:rPr>
        <w:lastRenderedPageBreak/>
        <w:t>然后集中起来形成书面的东西反馈到我这里，下次对帐时根据实际情况给予补充修改和增减，这种情况一般都是做加法，因为对方如果发现我多算的地方肯定是不吭声的，所以我一开始做工程时都比较认真仔细，力求精确，最大程度地降低误差率，虽然误差是不可避免的。但最好把误差率控制在</w:t>
      </w:r>
      <w:r w:rsidRPr="00B647F8">
        <w:rPr>
          <w:rFonts w:ascii="Helvetica" w:eastAsia="宋体" w:hAnsi="Helvetica" w:cs="Helvetica"/>
          <w:color w:val="3E3E3E"/>
          <w:kern w:val="0"/>
          <w:sz w:val="30"/>
          <w:szCs w:val="30"/>
        </w:rPr>
        <w:t>1.5%</w:t>
      </w:r>
      <w:r w:rsidRPr="00B647F8">
        <w:rPr>
          <w:rFonts w:ascii="Helvetica" w:eastAsia="宋体" w:hAnsi="Helvetica" w:cs="Helvetica"/>
          <w:color w:val="3E3E3E"/>
          <w:kern w:val="0"/>
          <w:sz w:val="30"/>
          <w:szCs w:val="30"/>
        </w:rPr>
        <w:t>以内。如果对自己的计算结果没有十分的把握我建议不要轻易地把自己的文件拷给对方，以免带来不必要的审计风险。有人说既然我是审价应该是审对方的量，为什么反其道而行之，这关键是由对方计算的方式所决定的，对方是用手工做的，在它上面做修改增减后重新计算汇总是个难题，而软件是不存在这问题的，并且软件计算是完全可信赖的，当然也不能过分依赖软件失去自我，对软件的计算结果也要复核其正确性。</w:t>
      </w:r>
    </w:p>
    <w:p w:rsidR="00B647F8" w:rsidRPr="00B647F8" w:rsidRDefault="00B647F8" w:rsidP="00B647F8">
      <w:pPr>
        <w:widowControl/>
        <w:shd w:val="clear" w:color="auto" w:fill="FFFFFF"/>
        <w:spacing w:line="480" w:lineRule="atLeast"/>
        <w:jc w:val="left"/>
        <w:rPr>
          <w:rFonts w:ascii="Helvetica" w:eastAsia="宋体" w:hAnsi="Helvetica" w:cs="Helvetica"/>
          <w:color w:val="3E3E3E"/>
          <w:kern w:val="0"/>
          <w:sz w:val="30"/>
          <w:szCs w:val="30"/>
        </w:rPr>
      </w:pPr>
    </w:p>
    <w:p w:rsidR="00B647F8" w:rsidRPr="00B647F8" w:rsidRDefault="00B647F8" w:rsidP="00B647F8">
      <w:pPr>
        <w:widowControl/>
        <w:shd w:val="clear" w:color="auto" w:fill="FFFFFF"/>
        <w:spacing w:line="480" w:lineRule="atLeast"/>
        <w:jc w:val="left"/>
        <w:rPr>
          <w:rFonts w:ascii="Helvetica" w:eastAsia="宋体" w:hAnsi="Helvetica" w:cs="Helvetica"/>
          <w:color w:val="3E3E3E"/>
          <w:kern w:val="0"/>
          <w:sz w:val="30"/>
          <w:szCs w:val="30"/>
        </w:rPr>
      </w:pPr>
      <w:r w:rsidRPr="00B647F8">
        <w:rPr>
          <w:rFonts w:ascii="Helvetica" w:eastAsia="宋体" w:hAnsi="Helvetica" w:cs="Helvetica"/>
          <w:b/>
          <w:bCs/>
          <w:color w:val="021EAA"/>
          <w:kern w:val="0"/>
          <w:sz w:val="30"/>
        </w:rPr>
        <w:t>（六）新的对量方式</w:t>
      </w:r>
      <w:r w:rsidRPr="00B647F8">
        <w:rPr>
          <w:rFonts w:ascii="Helvetica" w:eastAsia="宋体" w:hAnsi="Helvetica" w:cs="Helvetica"/>
          <w:b/>
          <w:bCs/>
          <w:color w:val="021EAA"/>
          <w:kern w:val="0"/>
          <w:sz w:val="30"/>
        </w:rPr>
        <w:t xml:space="preserve"> </w:t>
      </w:r>
      <w:r w:rsidRPr="00B647F8">
        <w:rPr>
          <w:rFonts w:ascii="Helvetica" w:eastAsia="宋体" w:hAnsi="Helvetica" w:cs="Helvetica"/>
          <w:b/>
          <w:bCs/>
          <w:color w:val="021EAA"/>
          <w:kern w:val="0"/>
          <w:sz w:val="30"/>
        </w:rPr>
        <w:t>（我的甲方就用这个方法，呵呵）</w:t>
      </w:r>
      <w:r w:rsidRPr="00B647F8">
        <w:rPr>
          <w:rFonts w:ascii="Helvetica" w:eastAsia="宋体" w:hAnsi="Helvetica" w:cs="Helvetica"/>
          <w:b/>
          <w:bCs/>
          <w:color w:val="021EAA"/>
          <w:kern w:val="0"/>
          <w:sz w:val="30"/>
        </w:rPr>
        <w:t xml:space="preserve">     </w:t>
      </w:r>
    </w:p>
    <w:p w:rsidR="00B647F8" w:rsidRPr="00B647F8" w:rsidRDefault="00B647F8" w:rsidP="00B647F8">
      <w:pPr>
        <w:widowControl/>
        <w:shd w:val="clear" w:color="auto" w:fill="FFFFFF"/>
        <w:spacing w:line="480" w:lineRule="atLeast"/>
        <w:jc w:val="left"/>
        <w:rPr>
          <w:rFonts w:ascii="Helvetica" w:eastAsia="宋体" w:hAnsi="Helvetica" w:cs="Helvetica"/>
          <w:color w:val="3E3E3E"/>
          <w:kern w:val="0"/>
          <w:sz w:val="30"/>
          <w:szCs w:val="30"/>
        </w:rPr>
      </w:pPr>
      <w:r w:rsidRPr="00B647F8">
        <w:rPr>
          <w:rFonts w:ascii="Helvetica" w:eastAsia="宋体" w:hAnsi="Helvetica" w:cs="Helvetica"/>
          <w:color w:val="3E3E3E"/>
          <w:kern w:val="0"/>
          <w:sz w:val="30"/>
          <w:szCs w:val="30"/>
        </w:rPr>
        <w:t>现在还有一种先进的全新的对量方式就是网上对量，通过</w:t>
      </w:r>
      <w:r w:rsidRPr="00B647F8">
        <w:rPr>
          <w:rFonts w:ascii="Helvetica" w:eastAsia="宋体" w:hAnsi="Helvetica" w:cs="Helvetica"/>
          <w:color w:val="3E3E3E"/>
          <w:kern w:val="0"/>
          <w:sz w:val="30"/>
          <w:szCs w:val="30"/>
        </w:rPr>
        <w:t>QQ</w:t>
      </w:r>
      <w:r w:rsidRPr="00B647F8">
        <w:rPr>
          <w:rFonts w:ascii="Helvetica" w:eastAsia="宋体" w:hAnsi="Helvetica" w:cs="Helvetica"/>
          <w:color w:val="3E3E3E"/>
          <w:kern w:val="0"/>
          <w:sz w:val="30"/>
          <w:szCs w:val="30"/>
        </w:rPr>
        <w:t>或</w:t>
      </w:r>
      <w:r w:rsidRPr="00B647F8">
        <w:rPr>
          <w:rFonts w:ascii="Helvetica" w:eastAsia="宋体" w:hAnsi="Helvetica" w:cs="Helvetica"/>
          <w:color w:val="3E3E3E"/>
          <w:kern w:val="0"/>
          <w:sz w:val="30"/>
          <w:szCs w:val="30"/>
        </w:rPr>
        <w:t>MSN</w:t>
      </w:r>
      <w:r w:rsidRPr="00B647F8">
        <w:rPr>
          <w:rFonts w:ascii="Helvetica" w:eastAsia="宋体" w:hAnsi="Helvetica" w:cs="Helvetica"/>
          <w:color w:val="3E3E3E"/>
          <w:kern w:val="0"/>
          <w:sz w:val="30"/>
          <w:szCs w:val="30"/>
        </w:rPr>
        <w:t>进行实时远程对量，减少双方路途上往返的时间、精力和金钱，也为减少城市交通臃堵作点贡献。操作方式是主要是打开各自的算量文件和</w:t>
      </w:r>
      <w:r w:rsidRPr="00B647F8">
        <w:rPr>
          <w:rFonts w:ascii="Helvetica" w:eastAsia="宋体" w:hAnsi="Helvetica" w:cs="Helvetica"/>
          <w:color w:val="3E3E3E"/>
          <w:kern w:val="0"/>
          <w:sz w:val="30"/>
          <w:szCs w:val="30"/>
        </w:rPr>
        <w:t>QQ</w:t>
      </w:r>
      <w:r w:rsidRPr="00B647F8">
        <w:rPr>
          <w:rFonts w:ascii="Helvetica" w:eastAsia="宋体" w:hAnsi="Helvetica" w:cs="Helvetica"/>
          <w:color w:val="3E3E3E"/>
          <w:kern w:val="0"/>
          <w:sz w:val="30"/>
          <w:szCs w:val="30"/>
        </w:rPr>
        <w:t>或</w:t>
      </w:r>
      <w:r w:rsidRPr="00B647F8">
        <w:rPr>
          <w:rFonts w:ascii="Helvetica" w:eastAsia="宋体" w:hAnsi="Helvetica" w:cs="Helvetica"/>
          <w:color w:val="3E3E3E"/>
          <w:kern w:val="0"/>
          <w:sz w:val="30"/>
          <w:szCs w:val="30"/>
        </w:rPr>
        <w:t>MSN</w:t>
      </w:r>
      <w:r w:rsidRPr="00B647F8">
        <w:rPr>
          <w:rFonts w:ascii="Helvetica" w:eastAsia="宋体" w:hAnsi="Helvetica" w:cs="Helvetica"/>
          <w:color w:val="3E3E3E"/>
          <w:kern w:val="0"/>
          <w:sz w:val="30"/>
          <w:szCs w:val="30"/>
        </w:rPr>
        <w:t>，对照图纸逐项进行核对，可以截图，可以发汇总表，可以发表自己的观点，有条件的可以进行视频对话，与面对面的对量效果是一样的。并且</w:t>
      </w:r>
      <w:r w:rsidRPr="00B647F8">
        <w:rPr>
          <w:rFonts w:ascii="Helvetica" w:eastAsia="宋体" w:hAnsi="Helvetica" w:cs="Helvetica"/>
          <w:color w:val="3E3E3E"/>
          <w:kern w:val="0"/>
          <w:sz w:val="30"/>
          <w:szCs w:val="30"/>
        </w:rPr>
        <w:t>QQ</w:t>
      </w:r>
      <w:r w:rsidRPr="00B647F8">
        <w:rPr>
          <w:rFonts w:ascii="Helvetica" w:eastAsia="宋体" w:hAnsi="Helvetica" w:cs="Helvetica"/>
          <w:color w:val="3E3E3E"/>
          <w:kern w:val="0"/>
          <w:sz w:val="30"/>
          <w:szCs w:val="30"/>
        </w:rPr>
        <w:t>上都有聊天记录，同样具有法律效果，避免对方反悔。网上对量超越了时空的限制，延伸和扩大了结算对量的方式。尽管如此，网上对量结</w:t>
      </w:r>
      <w:r w:rsidRPr="00B647F8">
        <w:rPr>
          <w:rFonts w:ascii="Helvetica" w:eastAsia="宋体" w:hAnsi="Helvetica" w:cs="Helvetica"/>
          <w:color w:val="3E3E3E"/>
          <w:kern w:val="0"/>
          <w:sz w:val="30"/>
          <w:szCs w:val="30"/>
        </w:rPr>
        <w:lastRenderedPageBreak/>
        <w:t>束后还需要进行签字盖章。网上对量对操作者的计算机水平的要求较高，还须有上网条件和软件算量的技能。</w:t>
      </w:r>
    </w:p>
    <w:p w:rsidR="00B647F8" w:rsidRPr="00B647F8" w:rsidRDefault="00B647F8" w:rsidP="00B647F8">
      <w:pPr>
        <w:widowControl/>
        <w:shd w:val="clear" w:color="auto" w:fill="FFFFFF"/>
        <w:spacing w:line="480" w:lineRule="atLeast"/>
        <w:jc w:val="left"/>
        <w:rPr>
          <w:rFonts w:ascii="Helvetica" w:eastAsia="宋体" w:hAnsi="Helvetica" w:cs="Helvetica"/>
          <w:color w:val="3E3E3E"/>
          <w:kern w:val="0"/>
          <w:sz w:val="30"/>
          <w:szCs w:val="30"/>
        </w:rPr>
      </w:pPr>
    </w:p>
    <w:p w:rsidR="00B647F8" w:rsidRPr="00B647F8" w:rsidRDefault="00B647F8" w:rsidP="00B647F8">
      <w:pPr>
        <w:widowControl/>
        <w:shd w:val="clear" w:color="auto" w:fill="FFFFFF"/>
        <w:spacing w:line="480" w:lineRule="atLeast"/>
        <w:jc w:val="left"/>
        <w:rPr>
          <w:rFonts w:ascii="Helvetica" w:eastAsia="宋体" w:hAnsi="Helvetica" w:cs="Helvetica"/>
          <w:color w:val="3E3E3E"/>
          <w:kern w:val="0"/>
          <w:sz w:val="30"/>
          <w:szCs w:val="30"/>
        </w:rPr>
      </w:pPr>
      <w:r w:rsidRPr="00B647F8">
        <w:rPr>
          <w:rFonts w:ascii="Helvetica" w:eastAsia="宋体" w:hAnsi="Helvetica" w:cs="Helvetica"/>
          <w:b/>
          <w:bCs/>
          <w:color w:val="7A4FD6"/>
          <w:kern w:val="0"/>
          <w:sz w:val="30"/>
        </w:rPr>
        <w:t>（七）结束语</w:t>
      </w:r>
      <w:r w:rsidRPr="00B647F8">
        <w:rPr>
          <w:rFonts w:ascii="Helvetica" w:eastAsia="宋体" w:hAnsi="Helvetica" w:cs="Helvetica"/>
          <w:b/>
          <w:bCs/>
          <w:color w:val="7A4FD6"/>
          <w:kern w:val="0"/>
          <w:sz w:val="30"/>
        </w:rPr>
        <w:t xml:space="preserve">     </w:t>
      </w:r>
    </w:p>
    <w:p w:rsidR="00B647F8" w:rsidRPr="00B647F8" w:rsidRDefault="00B647F8" w:rsidP="00B647F8">
      <w:pPr>
        <w:widowControl/>
        <w:shd w:val="clear" w:color="auto" w:fill="FFFFFF"/>
        <w:spacing w:line="480" w:lineRule="atLeast"/>
        <w:jc w:val="left"/>
        <w:rPr>
          <w:rFonts w:ascii="Helvetica" w:eastAsia="宋体" w:hAnsi="Helvetica" w:cs="Helvetica"/>
          <w:color w:val="3E3E3E"/>
          <w:kern w:val="0"/>
          <w:sz w:val="30"/>
          <w:szCs w:val="30"/>
        </w:rPr>
      </w:pPr>
      <w:r w:rsidRPr="00B647F8">
        <w:rPr>
          <w:rFonts w:ascii="Helvetica" w:eastAsia="宋体" w:hAnsi="Helvetica" w:cs="Helvetica"/>
          <w:color w:val="3E3E3E"/>
          <w:kern w:val="0"/>
          <w:sz w:val="30"/>
          <w:szCs w:val="30"/>
        </w:rPr>
        <w:t>根据我历年对帐的经验，计算结果的不同是必然的，相近是偶然的，相同是没有的。</w:t>
      </w:r>
      <w:r w:rsidRPr="00B647F8">
        <w:rPr>
          <w:rFonts w:ascii="Helvetica" w:eastAsia="宋体" w:hAnsi="Helvetica" w:cs="Helvetica"/>
          <w:b/>
          <w:bCs/>
          <w:color w:val="3E3E3E"/>
          <w:kern w:val="0"/>
          <w:sz w:val="30"/>
        </w:rPr>
        <w:t>计算结果不一致的原因主要有以下几点：</w:t>
      </w:r>
    </w:p>
    <w:p w:rsidR="00B647F8" w:rsidRPr="00B647F8" w:rsidRDefault="00B647F8" w:rsidP="00B647F8">
      <w:pPr>
        <w:widowControl/>
        <w:shd w:val="clear" w:color="auto" w:fill="FFFFFF"/>
        <w:spacing w:line="480" w:lineRule="atLeast"/>
        <w:jc w:val="left"/>
        <w:rPr>
          <w:rFonts w:ascii="Helvetica" w:eastAsia="宋体" w:hAnsi="Helvetica" w:cs="Helvetica"/>
          <w:color w:val="3E3E3E"/>
          <w:kern w:val="0"/>
          <w:sz w:val="30"/>
          <w:szCs w:val="30"/>
        </w:rPr>
      </w:pPr>
      <w:r w:rsidRPr="00B647F8">
        <w:rPr>
          <w:rFonts w:ascii="Helvetica" w:eastAsia="宋体" w:hAnsi="Helvetica" w:cs="Helvetica"/>
          <w:b/>
          <w:bCs/>
          <w:color w:val="3E3E3E"/>
          <w:kern w:val="0"/>
          <w:sz w:val="30"/>
        </w:rPr>
        <w:t>1</w:t>
      </w:r>
      <w:r w:rsidRPr="00B647F8">
        <w:rPr>
          <w:rFonts w:ascii="Helvetica" w:eastAsia="宋体" w:hAnsi="Helvetica" w:cs="Helvetica"/>
          <w:b/>
          <w:bCs/>
          <w:color w:val="3E3E3E"/>
          <w:kern w:val="0"/>
          <w:sz w:val="30"/>
        </w:rPr>
        <w:t>、</w:t>
      </w:r>
      <w:r w:rsidRPr="00B647F8">
        <w:rPr>
          <w:rFonts w:ascii="Helvetica" w:eastAsia="宋体" w:hAnsi="Helvetica" w:cs="Helvetica"/>
          <w:color w:val="3E3E3E"/>
          <w:kern w:val="0"/>
          <w:sz w:val="30"/>
          <w:szCs w:val="30"/>
        </w:rPr>
        <w:t>施工方往往故意高估冒算，甲方和咨询单位往往算得比实际消耗还少，这是由于所处的立场所决定的。</w:t>
      </w:r>
    </w:p>
    <w:p w:rsidR="00B647F8" w:rsidRPr="00B647F8" w:rsidRDefault="00B647F8" w:rsidP="00B647F8">
      <w:pPr>
        <w:widowControl/>
        <w:shd w:val="clear" w:color="auto" w:fill="FFFFFF"/>
        <w:spacing w:line="480" w:lineRule="atLeast"/>
        <w:jc w:val="left"/>
        <w:rPr>
          <w:rFonts w:ascii="Helvetica" w:eastAsia="宋体" w:hAnsi="Helvetica" w:cs="Helvetica"/>
          <w:color w:val="3E3E3E"/>
          <w:kern w:val="0"/>
          <w:sz w:val="30"/>
          <w:szCs w:val="30"/>
        </w:rPr>
      </w:pPr>
      <w:r w:rsidRPr="00B647F8">
        <w:rPr>
          <w:rFonts w:ascii="Helvetica" w:eastAsia="宋体" w:hAnsi="Helvetica" w:cs="Helvetica"/>
          <w:b/>
          <w:bCs/>
          <w:color w:val="3E3E3E"/>
          <w:kern w:val="0"/>
          <w:sz w:val="30"/>
        </w:rPr>
        <w:t>2</w:t>
      </w:r>
      <w:r w:rsidRPr="00B647F8">
        <w:rPr>
          <w:rFonts w:ascii="Helvetica" w:eastAsia="宋体" w:hAnsi="Helvetica" w:cs="Helvetica"/>
          <w:b/>
          <w:bCs/>
          <w:color w:val="3E3E3E"/>
          <w:kern w:val="0"/>
          <w:sz w:val="30"/>
        </w:rPr>
        <w:t>、</w:t>
      </w:r>
      <w:r w:rsidRPr="00B647F8">
        <w:rPr>
          <w:rFonts w:ascii="Helvetica" w:eastAsia="宋体" w:hAnsi="Helvetica" w:cs="Helvetica"/>
          <w:color w:val="3E3E3E"/>
          <w:kern w:val="0"/>
          <w:sz w:val="30"/>
          <w:szCs w:val="30"/>
        </w:rPr>
        <w:t>施工方对定额的理解不如咨询单位，但甲方、咨询单位对施工工艺不是很熟，这也会造成计算结果的差异。</w:t>
      </w:r>
    </w:p>
    <w:p w:rsidR="00B647F8" w:rsidRPr="00B647F8" w:rsidRDefault="00B647F8" w:rsidP="00B647F8">
      <w:pPr>
        <w:widowControl/>
        <w:shd w:val="clear" w:color="auto" w:fill="FFFFFF"/>
        <w:spacing w:line="480" w:lineRule="atLeast"/>
        <w:jc w:val="left"/>
        <w:rPr>
          <w:rFonts w:ascii="Helvetica" w:eastAsia="宋体" w:hAnsi="Helvetica" w:cs="Helvetica"/>
          <w:color w:val="3E3E3E"/>
          <w:kern w:val="0"/>
          <w:sz w:val="30"/>
          <w:szCs w:val="30"/>
        </w:rPr>
      </w:pPr>
      <w:r w:rsidRPr="00B647F8">
        <w:rPr>
          <w:rFonts w:ascii="Helvetica" w:eastAsia="宋体" w:hAnsi="Helvetica" w:cs="Helvetica"/>
          <w:b/>
          <w:bCs/>
          <w:color w:val="3E3E3E"/>
          <w:kern w:val="0"/>
          <w:sz w:val="30"/>
        </w:rPr>
        <w:t>3</w:t>
      </w:r>
      <w:r w:rsidRPr="00B647F8">
        <w:rPr>
          <w:rFonts w:ascii="Helvetica" w:eastAsia="宋体" w:hAnsi="Helvetica" w:cs="Helvetica"/>
          <w:b/>
          <w:bCs/>
          <w:color w:val="3E3E3E"/>
          <w:kern w:val="0"/>
          <w:sz w:val="30"/>
        </w:rPr>
        <w:t>、</w:t>
      </w:r>
      <w:r w:rsidRPr="00B647F8">
        <w:rPr>
          <w:rFonts w:ascii="Helvetica" w:eastAsia="宋体" w:hAnsi="Helvetica" w:cs="Helvetica"/>
          <w:color w:val="3E3E3E"/>
          <w:kern w:val="0"/>
          <w:sz w:val="30"/>
          <w:szCs w:val="30"/>
        </w:rPr>
        <w:t>施工方对钢筋规范图籍的理解要比咨询单位要深，因为施工单位做钢筋翻样的人是直接参与施工管理过程的而甲方和咨询单位对钢筋规范图籍不是很熟，这样也会影响钢筋的量，对量时更是缺乏共同语言。</w:t>
      </w:r>
    </w:p>
    <w:p w:rsidR="00B647F8" w:rsidRPr="00B647F8" w:rsidRDefault="00B647F8" w:rsidP="00B647F8">
      <w:pPr>
        <w:widowControl/>
        <w:shd w:val="clear" w:color="auto" w:fill="FFFFFF"/>
        <w:spacing w:line="480" w:lineRule="atLeast"/>
        <w:jc w:val="left"/>
        <w:rPr>
          <w:rFonts w:ascii="Helvetica" w:eastAsia="宋体" w:hAnsi="Helvetica" w:cs="Helvetica"/>
          <w:color w:val="3E3E3E"/>
          <w:kern w:val="0"/>
          <w:sz w:val="30"/>
          <w:szCs w:val="30"/>
        </w:rPr>
      </w:pPr>
      <w:r w:rsidRPr="00B647F8">
        <w:rPr>
          <w:rFonts w:ascii="Helvetica" w:eastAsia="宋体" w:hAnsi="Helvetica" w:cs="Helvetica"/>
          <w:b/>
          <w:bCs/>
          <w:color w:val="3E3E3E"/>
          <w:kern w:val="0"/>
          <w:sz w:val="30"/>
        </w:rPr>
        <w:t>4</w:t>
      </w:r>
      <w:r w:rsidRPr="00B647F8">
        <w:rPr>
          <w:rFonts w:ascii="Helvetica" w:eastAsia="宋体" w:hAnsi="Helvetica" w:cs="Helvetica"/>
          <w:b/>
          <w:bCs/>
          <w:color w:val="3E3E3E"/>
          <w:kern w:val="0"/>
          <w:sz w:val="30"/>
        </w:rPr>
        <w:t>、</w:t>
      </w:r>
      <w:r w:rsidRPr="00B647F8">
        <w:rPr>
          <w:rFonts w:ascii="Helvetica" w:eastAsia="宋体" w:hAnsi="Helvetica" w:cs="Helvetica"/>
          <w:color w:val="3E3E3E"/>
          <w:kern w:val="0"/>
          <w:sz w:val="30"/>
          <w:szCs w:val="30"/>
        </w:rPr>
        <w:t>对图纸的理解也存在不同程度的差别，一般施工方对图纸的理解要比咨询单位正确些，特别是对设计变更，许多咨询单位是很茫然而施工方一清二楚。这样必然会出现结果的不同。</w:t>
      </w:r>
    </w:p>
    <w:p w:rsidR="00B647F8" w:rsidRPr="00B647F8" w:rsidRDefault="00B647F8" w:rsidP="00B647F8">
      <w:pPr>
        <w:widowControl/>
        <w:shd w:val="clear" w:color="auto" w:fill="FFFFFF"/>
        <w:spacing w:line="480" w:lineRule="atLeast"/>
        <w:jc w:val="left"/>
        <w:rPr>
          <w:rFonts w:ascii="Helvetica" w:eastAsia="宋体" w:hAnsi="Helvetica" w:cs="Helvetica"/>
          <w:color w:val="3E3E3E"/>
          <w:kern w:val="0"/>
          <w:sz w:val="30"/>
          <w:szCs w:val="30"/>
        </w:rPr>
      </w:pPr>
      <w:r w:rsidRPr="00B647F8">
        <w:rPr>
          <w:rFonts w:ascii="Helvetica" w:eastAsia="宋体" w:hAnsi="Helvetica" w:cs="Helvetica"/>
          <w:b/>
          <w:bCs/>
          <w:color w:val="3E3E3E"/>
          <w:kern w:val="0"/>
          <w:sz w:val="30"/>
        </w:rPr>
        <w:t>5</w:t>
      </w:r>
      <w:r w:rsidRPr="00B647F8">
        <w:rPr>
          <w:rFonts w:ascii="Helvetica" w:eastAsia="宋体" w:hAnsi="Helvetica" w:cs="Helvetica"/>
          <w:b/>
          <w:bCs/>
          <w:color w:val="3E3E3E"/>
          <w:kern w:val="0"/>
          <w:sz w:val="30"/>
        </w:rPr>
        <w:t>、</w:t>
      </w:r>
      <w:r w:rsidRPr="00B647F8">
        <w:rPr>
          <w:rFonts w:ascii="Helvetica" w:eastAsia="宋体" w:hAnsi="Helvetica" w:cs="Helvetica"/>
          <w:color w:val="3E3E3E"/>
          <w:kern w:val="0"/>
          <w:sz w:val="30"/>
          <w:szCs w:val="30"/>
        </w:rPr>
        <w:t>工程量计算的工具和方式不同也会造成计算结果的不同，同一工程用手工与软件计算的结果有一定的差异，用不同软件也会有不同的计算结果，不同的人用同一软件计算结果也截然不同。</w:t>
      </w:r>
    </w:p>
    <w:p w:rsidR="00B647F8" w:rsidRPr="00B647F8" w:rsidRDefault="00B647F8" w:rsidP="00B647F8">
      <w:pPr>
        <w:widowControl/>
        <w:shd w:val="clear" w:color="auto" w:fill="FFFFFF"/>
        <w:spacing w:line="480" w:lineRule="atLeast"/>
        <w:jc w:val="left"/>
        <w:rPr>
          <w:rFonts w:ascii="Helvetica" w:eastAsia="宋体" w:hAnsi="Helvetica" w:cs="Helvetica"/>
          <w:color w:val="3E3E3E"/>
          <w:kern w:val="0"/>
          <w:sz w:val="30"/>
          <w:szCs w:val="30"/>
        </w:rPr>
      </w:pPr>
      <w:r w:rsidRPr="00B647F8">
        <w:rPr>
          <w:rFonts w:ascii="Helvetica" w:eastAsia="宋体" w:hAnsi="Helvetica" w:cs="Helvetica"/>
          <w:b/>
          <w:bCs/>
          <w:color w:val="3E3E3E"/>
          <w:kern w:val="0"/>
          <w:sz w:val="30"/>
        </w:rPr>
        <w:lastRenderedPageBreak/>
        <w:t>6</w:t>
      </w:r>
      <w:r w:rsidRPr="00B647F8">
        <w:rPr>
          <w:rFonts w:ascii="Helvetica" w:eastAsia="宋体" w:hAnsi="Helvetica" w:cs="Helvetica"/>
          <w:b/>
          <w:bCs/>
          <w:color w:val="3E3E3E"/>
          <w:kern w:val="0"/>
          <w:sz w:val="30"/>
        </w:rPr>
        <w:t>、</w:t>
      </w:r>
      <w:r w:rsidRPr="00B647F8">
        <w:rPr>
          <w:rFonts w:ascii="Helvetica" w:eastAsia="宋体" w:hAnsi="Helvetica" w:cs="Helvetica"/>
          <w:color w:val="3E3E3E"/>
          <w:kern w:val="0"/>
          <w:sz w:val="30"/>
          <w:szCs w:val="30"/>
        </w:rPr>
        <w:t>施工单位送审的钢筋计算书往往是按施工的思路进行计算而甲方和咨询单位一般是按预算的规则操作，这种计算结果会有所不同。</w:t>
      </w:r>
    </w:p>
    <w:p w:rsidR="00B647F8" w:rsidRPr="00B647F8" w:rsidRDefault="00B647F8" w:rsidP="00B647F8">
      <w:pPr>
        <w:widowControl/>
        <w:shd w:val="clear" w:color="auto" w:fill="FFFFFF"/>
        <w:spacing w:line="480" w:lineRule="atLeast"/>
        <w:jc w:val="left"/>
        <w:rPr>
          <w:rFonts w:ascii="Helvetica" w:eastAsia="宋体" w:hAnsi="Helvetica" w:cs="Helvetica"/>
          <w:color w:val="3E3E3E"/>
          <w:kern w:val="0"/>
          <w:sz w:val="30"/>
          <w:szCs w:val="30"/>
        </w:rPr>
      </w:pPr>
      <w:r w:rsidRPr="00B647F8">
        <w:rPr>
          <w:rFonts w:ascii="Helvetica" w:eastAsia="宋体" w:hAnsi="Helvetica" w:cs="Helvetica"/>
          <w:b/>
          <w:bCs/>
          <w:color w:val="3E3E3E"/>
          <w:kern w:val="0"/>
          <w:sz w:val="30"/>
        </w:rPr>
        <w:t>7</w:t>
      </w:r>
      <w:r w:rsidRPr="00B647F8">
        <w:rPr>
          <w:rFonts w:ascii="Helvetica" w:eastAsia="宋体" w:hAnsi="Helvetica" w:cs="Helvetica"/>
          <w:b/>
          <w:bCs/>
          <w:color w:val="3E3E3E"/>
          <w:kern w:val="0"/>
          <w:sz w:val="30"/>
        </w:rPr>
        <w:t>、</w:t>
      </w:r>
      <w:r w:rsidRPr="00B647F8">
        <w:rPr>
          <w:rFonts w:ascii="Helvetica" w:eastAsia="宋体" w:hAnsi="Helvetica" w:cs="Helvetica"/>
          <w:color w:val="3E3E3E"/>
          <w:kern w:val="0"/>
          <w:sz w:val="30"/>
          <w:szCs w:val="30"/>
        </w:rPr>
        <w:t>经验丰富的预算员与初出茅庐的年轻人计算出来的结果往往有很大的差距，新手计算漏项错算现象较普遍。</w:t>
      </w:r>
      <w:r w:rsidRPr="00B647F8">
        <w:rPr>
          <w:rFonts w:ascii="Helvetica" w:eastAsia="宋体" w:hAnsi="Helvetica" w:cs="Helvetica"/>
          <w:color w:val="3E3E3E"/>
          <w:kern w:val="0"/>
          <w:sz w:val="30"/>
          <w:szCs w:val="30"/>
        </w:rPr>
        <w:t xml:space="preserve">    </w:t>
      </w:r>
      <w:r w:rsidRPr="00B647F8">
        <w:rPr>
          <w:rFonts w:ascii="Helvetica" w:eastAsia="宋体" w:hAnsi="Helvetica" w:cs="Helvetica"/>
          <w:color w:val="3E3E3E"/>
          <w:kern w:val="0"/>
          <w:sz w:val="30"/>
          <w:szCs w:val="30"/>
        </w:rPr>
        <w:t>有些大项目涉及数亿资金和几万吨钢筋，在对帐前就应制定周密的对量策略、计划和进度并且要根据具体情况进行适度调整，以确保对量工作的顺利进行。对帐要达到游刃有余的境界需要经验的积累，如何在对帐时取得主动，如何做到知彼知已，如何对症下药，如何掌控复杂的局面，如何设身处地换位思考，如何能不对帐就能把量定下来，如何快速准确地对量，如何化干戈为玉帛，如何做到各方满意，如何平衡各方利益，如何做到公平公正，如何熟练运用对量技巧等这些都不是一朝一夕的事，要善于总结经验教训，形成一套行之有效的对量流程和标准这样才会不断进步和成熟。</w:t>
      </w:r>
    </w:p>
    <w:p w:rsidR="00FE723D" w:rsidRDefault="00FE723D"/>
    <w:sectPr w:rsidR="00FE723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723D" w:rsidRDefault="00FE723D" w:rsidP="00B647F8">
      <w:r>
        <w:separator/>
      </w:r>
    </w:p>
  </w:endnote>
  <w:endnote w:type="continuationSeparator" w:id="1">
    <w:p w:rsidR="00FE723D" w:rsidRDefault="00FE723D" w:rsidP="00B647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723D" w:rsidRDefault="00FE723D" w:rsidP="00B647F8">
      <w:r>
        <w:separator/>
      </w:r>
    </w:p>
  </w:footnote>
  <w:footnote w:type="continuationSeparator" w:id="1">
    <w:p w:rsidR="00FE723D" w:rsidRDefault="00FE723D" w:rsidP="00B647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47F8"/>
    <w:rsid w:val="00B647F8"/>
    <w:rsid w:val="00FE72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B647F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647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647F8"/>
    <w:rPr>
      <w:sz w:val="18"/>
      <w:szCs w:val="18"/>
    </w:rPr>
  </w:style>
  <w:style w:type="paragraph" w:styleId="a4">
    <w:name w:val="footer"/>
    <w:basedOn w:val="a"/>
    <w:link w:val="Char0"/>
    <w:uiPriority w:val="99"/>
    <w:semiHidden/>
    <w:unhideWhenUsed/>
    <w:rsid w:val="00B647F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647F8"/>
    <w:rPr>
      <w:sz w:val="18"/>
      <w:szCs w:val="18"/>
    </w:rPr>
  </w:style>
  <w:style w:type="character" w:customStyle="1" w:styleId="2Char">
    <w:name w:val="标题 2 Char"/>
    <w:basedOn w:val="a0"/>
    <w:link w:val="2"/>
    <w:uiPriority w:val="9"/>
    <w:rsid w:val="00B647F8"/>
    <w:rPr>
      <w:rFonts w:ascii="宋体" w:eastAsia="宋体" w:hAnsi="宋体" w:cs="宋体"/>
      <w:b/>
      <w:bCs/>
      <w:kern w:val="0"/>
      <w:sz w:val="36"/>
      <w:szCs w:val="36"/>
    </w:rPr>
  </w:style>
  <w:style w:type="character" w:styleId="a5">
    <w:name w:val="Emphasis"/>
    <w:basedOn w:val="a0"/>
    <w:uiPriority w:val="20"/>
    <w:qFormat/>
    <w:rsid w:val="00B647F8"/>
    <w:rPr>
      <w:i/>
      <w:iCs/>
    </w:rPr>
  </w:style>
  <w:style w:type="character" w:customStyle="1" w:styleId="apple-converted-space">
    <w:name w:val="apple-converted-space"/>
    <w:basedOn w:val="a0"/>
    <w:rsid w:val="00B647F8"/>
  </w:style>
  <w:style w:type="character" w:styleId="a6">
    <w:name w:val="Hyperlink"/>
    <w:basedOn w:val="a0"/>
    <w:uiPriority w:val="99"/>
    <w:semiHidden/>
    <w:unhideWhenUsed/>
    <w:rsid w:val="00B647F8"/>
    <w:rPr>
      <w:color w:val="0000FF"/>
      <w:u w:val="single"/>
    </w:rPr>
  </w:style>
  <w:style w:type="paragraph" w:styleId="a7">
    <w:name w:val="Normal (Web)"/>
    <w:basedOn w:val="a"/>
    <w:uiPriority w:val="99"/>
    <w:semiHidden/>
    <w:unhideWhenUsed/>
    <w:rsid w:val="00B647F8"/>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B647F8"/>
    <w:rPr>
      <w:b/>
      <w:bCs/>
    </w:rPr>
  </w:style>
  <w:style w:type="paragraph" w:styleId="a9">
    <w:name w:val="Balloon Text"/>
    <w:basedOn w:val="a"/>
    <w:link w:val="Char1"/>
    <w:uiPriority w:val="99"/>
    <w:semiHidden/>
    <w:unhideWhenUsed/>
    <w:rsid w:val="00B647F8"/>
    <w:rPr>
      <w:sz w:val="18"/>
      <w:szCs w:val="18"/>
    </w:rPr>
  </w:style>
  <w:style w:type="character" w:customStyle="1" w:styleId="Char1">
    <w:name w:val="批注框文本 Char"/>
    <w:basedOn w:val="a0"/>
    <w:link w:val="a9"/>
    <w:uiPriority w:val="99"/>
    <w:semiHidden/>
    <w:rsid w:val="00B647F8"/>
    <w:rPr>
      <w:sz w:val="18"/>
      <w:szCs w:val="18"/>
    </w:rPr>
  </w:style>
</w:styles>
</file>

<file path=word/webSettings.xml><?xml version="1.0" encoding="utf-8"?>
<w:webSettings xmlns:r="http://schemas.openxmlformats.org/officeDocument/2006/relationships" xmlns:w="http://schemas.openxmlformats.org/wordprocessingml/2006/main">
  <w:divs>
    <w:div w:id="757479656">
      <w:bodyDiv w:val="1"/>
      <w:marLeft w:val="0"/>
      <w:marRight w:val="0"/>
      <w:marTop w:val="0"/>
      <w:marBottom w:val="0"/>
      <w:divBdr>
        <w:top w:val="none" w:sz="0" w:space="0" w:color="auto"/>
        <w:left w:val="none" w:sz="0" w:space="0" w:color="auto"/>
        <w:bottom w:val="none" w:sz="0" w:space="0" w:color="auto"/>
        <w:right w:val="none" w:sz="0" w:space="0" w:color="auto"/>
      </w:divBdr>
      <w:divsChild>
        <w:div w:id="1390765675">
          <w:marLeft w:val="0"/>
          <w:marRight w:val="0"/>
          <w:marTop w:val="0"/>
          <w:marBottom w:val="337"/>
          <w:divBdr>
            <w:top w:val="none" w:sz="0" w:space="0" w:color="auto"/>
            <w:left w:val="none" w:sz="0" w:space="0" w:color="auto"/>
            <w:bottom w:val="none" w:sz="0" w:space="0" w:color="auto"/>
            <w:right w:val="none" w:sz="0" w:space="0" w:color="auto"/>
          </w:divBdr>
        </w:div>
        <w:div w:id="1105273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525</Words>
  <Characters>2994</Characters>
  <Application>Microsoft Office Word</Application>
  <DocSecurity>0</DocSecurity>
  <Lines>24</Lines>
  <Paragraphs>7</Paragraphs>
  <ScaleCrop>false</ScaleCrop>
  <Company>Microsoft</Company>
  <LinksUpToDate>false</LinksUpToDate>
  <CharactersWithSpaces>3512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yf</dc:creator>
  <cp:keywords/>
  <dc:description/>
  <cp:lastModifiedBy>yf</cp:lastModifiedBy>
  <cp:revision>2</cp:revision>
  <dcterms:created xsi:type="dcterms:W3CDTF">2017-02-22T06:22:00Z</dcterms:created>
  <dcterms:modified xsi:type="dcterms:W3CDTF">2017-02-22T06:22:00Z</dcterms:modified>
</cp:coreProperties>
</file>