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4CA" w:rsidRPr="009044CA" w:rsidRDefault="009044CA" w:rsidP="009044CA">
      <w:pPr>
        <w:widowControl/>
        <w:pBdr>
          <w:bottom w:val="single" w:sz="6" w:space="8" w:color="E7E7EB"/>
        </w:pBdr>
        <w:shd w:val="clear" w:color="auto" w:fill="FFFFFF"/>
        <w:spacing w:after="210"/>
        <w:jc w:val="left"/>
        <w:outlineLvl w:val="1"/>
        <w:rPr>
          <w:rFonts w:ascii="Helvetica" w:eastAsia="宋体" w:hAnsi="Helvetica" w:cs="Helvetica"/>
          <w:color w:val="000000"/>
          <w:kern w:val="0"/>
          <w:sz w:val="36"/>
          <w:szCs w:val="36"/>
        </w:rPr>
      </w:pPr>
      <w:r w:rsidRPr="009044CA">
        <w:rPr>
          <w:rFonts w:ascii="Helvetica" w:eastAsia="宋体" w:hAnsi="Helvetica" w:cs="Helvetica"/>
          <w:color w:val="000000"/>
          <w:kern w:val="0"/>
          <w:sz w:val="36"/>
          <w:szCs w:val="36"/>
        </w:rPr>
        <w:t>“</w:t>
      </w:r>
      <w:r w:rsidRPr="009044CA">
        <w:rPr>
          <w:rFonts w:ascii="Helvetica" w:eastAsia="宋体" w:hAnsi="Helvetica" w:cs="Helvetica"/>
          <w:color w:val="000000"/>
          <w:kern w:val="0"/>
          <w:sz w:val="36"/>
          <w:szCs w:val="36"/>
        </w:rPr>
        <w:t>阴阳合同</w:t>
      </w:r>
      <w:r w:rsidRPr="009044CA">
        <w:rPr>
          <w:rFonts w:ascii="Helvetica" w:eastAsia="宋体" w:hAnsi="Helvetica" w:cs="Helvetica"/>
          <w:color w:val="000000"/>
          <w:kern w:val="0"/>
          <w:sz w:val="36"/>
          <w:szCs w:val="36"/>
        </w:rPr>
        <w:t>”</w:t>
      </w:r>
      <w:r w:rsidRPr="009044CA">
        <w:rPr>
          <w:rFonts w:ascii="Helvetica" w:eastAsia="宋体" w:hAnsi="Helvetica" w:cs="Helvetica"/>
          <w:color w:val="000000"/>
          <w:kern w:val="0"/>
          <w:sz w:val="36"/>
          <w:szCs w:val="36"/>
        </w:rPr>
        <w:t>结算依据有讲究！</w:t>
      </w:r>
    </w:p>
    <w:p w:rsidR="009044CA" w:rsidRPr="009044CA" w:rsidRDefault="009044CA" w:rsidP="009044CA">
      <w:pPr>
        <w:widowControl/>
        <w:shd w:val="clear" w:color="auto" w:fill="FFFFFF"/>
        <w:spacing w:line="300" w:lineRule="atLeast"/>
        <w:jc w:val="left"/>
        <w:rPr>
          <w:rFonts w:ascii="Helvetica" w:eastAsia="宋体" w:hAnsi="Helvetica" w:cs="Helvetica"/>
          <w:color w:val="000000"/>
          <w:kern w:val="0"/>
          <w:sz w:val="2"/>
          <w:szCs w:val="2"/>
        </w:rPr>
      </w:pPr>
      <w:r w:rsidRPr="009044CA">
        <w:rPr>
          <w:rFonts w:ascii="Helvetica" w:eastAsia="宋体" w:hAnsi="Helvetica" w:cs="Helvetica"/>
          <w:color w:val="8C8C8C"/>
          <w:kern w:val="0"/>
          <w:sz w:val="24"/>
          <w:szCs w:val="24"/>
        </w:rPr>
        <w:t>2017-06-03</w:t>
      </w:r>
      <w:r w:rsidRPr="009044CA">
        <w:rPr>
          <w:rFonts w:ascii="Helvetica" w:eastAsia="宋体" w:hAnsi="Helvetica" w:cs="Helvetica"/>
          <w:color w:val="000000"/>
          <w:kern w:val="0"/>
          <w:sz w:val="2"/>
        </w:rPr>
        <w:t> </w:t>
      </w:r>
      <w:hyperlink r:id="rId6" w:anchor="#" w:history="1">
        <w:r w:rsidRPr="009044CA">
          <w:rPr>
            <w:rFonts w:ascii="Helvetica" w:eastAsia="宋体" w:hAnsi="Helvetica" w:cs="Helvetica"/>
            <w:vanish/>
            <w:color w:val="607FA6"/>
            <w:kern w:val="0"/>
            <w:sz w:val="24"/>
            <w:szCs w:val="24"/>
          </w:rPr>
          <w:t>工程造价</w:t>
        </w:r>
      </w:hyperlink>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来源：</w:t>
      </w:r>
      <w:r w:rsidRPr="009044CA">
        <w:rPr>
          <w:rFonts w:ascii="Helvetica" w:eastAsia="宋体" w:hAnsi="Helvetica" w:cs="Helvetica"/>
          <w:color w:val="3E3E3E"/>
          <w:kern w:val="0"/>
          <w:sz w:val="24"/>
          <w:szCs w:val="24"/>
        </w:rPr>
        <w:t>huxinlinluhai</w:t>
      </w:r>
      <w:r w:rsidRPr="009044CA">
        <w:rPr>
          <w:rFonts w:ascii="Helvetica" w:eastAsia="宋体" w:hAnsi="Helvetica" w:cs="Helvetica"/>
          <w:color w:val="3E3E3E"/>
          <w:kern w:val="0"/>
          <w:sz w:val="24"/>
          <w:szCs w:val="24"/>
        </w:rPr>
        <w:t>、建筑时报</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b/>
          <w:bCs/>
          <w:color w:val="3E3E3E"/>
          <w:kern w:val="0"/>
          <w:sz w:val="24"/>
          <w:szCs w:val="24"/>
        </w:rPr>
        <w:t xml:space="preserve">[ </w:t>
      </w:r>
      <w:r w:rsidRPr="009044CA">
        <w:rPr>
          <w:rFonts w:ascii="Helvetica" w:eastAsia="宋体" w:hAnsi="Helvetica" w:cs="Helvetica"/>
          <w:b/>
          <w:bCs/>
          <w:color w:val="3E3E3E"/>
          <w:kern w:val="0"/>
          <w:sz w:val="24"/>
          <w:szCs w:val="24"/>
        </w:rPr>
        <w:t>法律课堂</w:t>
      </w:r>
      <w:r w:rsidRPr="009044CA">
        <w:rPr>
          <w:rFonts w:ascii="Helvetica" w:eastAsia="宋体" w:hAnsi="Helvetica" w:cs="Helvetica"/>
          <w:b/>
          <w:bCs/>
          <w:color w:val="3E3E3E"/>
          <w:kern w:val="0"/>
          <w:sz w:val="24"/>
          <w:szCs w:val="24"/>
        </w:rPr>
        <w:t xml:space="preserve"> ] </w:t>
      </w:r>
      <w:r w:rsidRPr="009044CA">
        <w:rPr>
          <w:rFonts w:ascii="Helvetica" w:eastAsia="宋体" w:hAnsi="Helvetica" w:cs="Helvetica"/>
          <w:b/>
          <w:bCs/>
          <w:color w:val="3E3E3E"/>
          <w:kern w:val="0"/>
          <w:sz w:val="24"/>
          <w:szCs w:val="24"/>
        </w:rPr>
        <w:t>开课啦！！</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Pr>
          <w:rFonts w:ascii="Helvetica" w:eastAsia="宋体" w:hAnsi="Helvetica" w:cs="Helvetica"/>
          <w:noProof/>
          <w:color w:val="3E3E3E"/>
          <w:kern w:val="0"/>
          <w:sz w:val="24"/>
          <w:szCs w:val="24"/>
        </w:rPr>
        <w:drawing>
          <wp:inline distT="0" distB="0" distL="0" distR="0">
            <wp:extent cx="2638425" cy="2286000"/>
            <wp:effectExtent l="19050" t="0" r="9525" b="0"/>
            <wp:docPr id="2" name="图片 2" descr="http://mmbiz.qpic.cn/mmbiz_gif/SnYkoT7P2kTmSC23qicTbricic7fPLFLLibDwvVeia2VM6eswVgBkQeA3O6zBeXH7Sn1cutjNkxaoIQmibCicsp7gHgicw/0?wx_fmt=gif&amp;tp=webp&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gif/SnYkoT7P2kTmSC23qicTbricic7fPLFLLibDwvVeia2VM6eswVgBkQeA3O6zBeXH7Sn1cutjNkxaoIQmibCicsp7gHgicw/0?wx_fmt=gif&amp;tp=webp&amp;wxfrom=5&amp;wx_lazy=1"/>
                    <pic:cNvPicPr>
                      <a:picLocks noChangeAspect="1" noChangeArrowheads="1"/>
                    </pic:cNvPicPr>
                  </pic:nvPicPr>
                  <pic:blipFill>
                    <a:blip r:embed="rId7"/>
                    <a:srcRect/>
                    <a:stretch>
                      <a:fillRect/>
                    </a:stretch>
                  </pic:blipFill>
                  <pic:spPr bwMode="auto">
                    <a:xfrm>
                      <a:off x="0" y="0"/>
                      <a:ext cx="2638425" cy="2286000"/>
                    </a:xfrm>
                    <a:prstGeom prst="rect">
                      <a:avLst/>
                    </a:prstGeom>
                    <a:noFill/>
                    <a:ln w="9525">
                      <a:noFill/>
                      <a:miter lim="800000"/>
                      <a:headEnd/>
                      <a:tailEnd/>
                    </a:ln>
                  </pic:spPr>
                </pic:pic>
              </a:graphicData>
            </a:graphic>
          </wp:inline>
        </w:drawing>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b/>
          <w:bCs/>
          <w:color w:val="3E3E3E"/>
          <w:kern w:val="0"/>
          <w:sz w:val="24"/>
          <w:szCs w:val="24"/>
        </w:rPr>
        <w:t>今日</w:t>
      </w:r>
      <w:r w:rsidRPr="009044CA">
        <w:rPr>
          <w:rFonts w:ascii="Helvetica" w:eastAsia="宋体" w:hAnsi="Helvetica" w:cs="Helvetica"/>
          <w:b/>
          <w:bCs/>
          <w:color w:val="3E3E3E"/>
          <w:kern w:val="0"/>
          <w:sz w:val="24"/>
          <w:szCs w:val="24"/>
        </w:rPr>
        <w:t> </w:t>
      </w:r>
      <w:r w:rsidRPr="009044CA">
        <w:rPr>
          <w:rFonts w:ascii="Helvetica" w:eastAsia="宋体" w:hAnsi="Helvetica" w:cs="Helvetica"/>
          <w:b/>
          <w:bCs/>
          <w:color w:val="77420F"/>
          <w:kern w:val="0"/>
          <w:sz w:val="24"/>
          <w:szCs w:val="24"/>
        </w:rPr>
        <w:t xml:space="preserve"> [ </w:t>
      </w:r>
      <w:r w:rsidRPr="009044CA">
        <w:rPr>
          <w:rFonts w:ascii="Helvetica" w:eastAsia="宋体" w:hAnsi="Helvetica" w:cs="Helvetica"/>
          <w:b/>
          <w:bCs/>
          <w:color w:val="77420F"/>
          <w:kern w:val="0"/>
          <w:sz w:val="24"/>
          <w:szCs w:val="24"/>
        </w:rPr>
        <w:t>法律课堂</w:t>
      </w:r>
      <w:r w:rsidRPr="009044CA">
        <w:rPr>
          <w:rFonts w:ascii="Helvetica" w:eastAsia="宋体" w:hAnsi="Helvetica" w:cs="Helvetica"/>
          <w:b/>
          <w:bCs/>
          <w:color w:val="77420F"/>
          <w:kern w:val="0"/>
          <w:sz w:val="24"/>
          <w:szCs w:val="24"/>
        </w:rPr>
        <w:t xml:space="preserve"> ]</w:t>
      </w:r>
      <w:r w:rsidRPr="009044CA">
        <w:rPr>
          <w:rFonts w:ascii="Helvetica" w:eastAsia="宋体" w:hAnsi="Helvetica" w:cs="Helvetica"/>
          <w:b/>
          <w:bCs/>
          <w:color w:val="3E3E3E"/>
          <w:kern w:val="0"/>
          <w:sz w:val="24"/>
          <w:szCs w:val="24"/>
        </w:rPr>
        <w:t xml:space="preserve">  </w:t>
      </w:r>
      <w:r w:rsidRPr="009044CA">
        <w:rPr>
          <w:rFonts w:ascii="Helvetica" w:eastAsia="宋体" w:hAnsi="Helvetica" w:cs="Helvetica"/>
          <w:b/>
          <w:bCs/>
          <w:color w:val="3E3E3E"/>
          <w:kern w:val="0"/>
          <w:sz w:val="24"/>
          <w:szCs w:val="24"/>
        </w:rPr>
        <w:t>关注</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b/>
          <w:bCs/>
          <w:color w:val="F60F0F"/>
          <w:kern w:val="0"/>
          <w:sz w:val="32"/>
        </w:rPr>
        <w:t>阴阳合同纠纷</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b/>
          <w:bCs/>
          <w:color w:val="0E0D0D"/>
          <w:kern w:val="0"/>
          <w:sz w:val="24"/>
          <w:szCs w:val="24"/>
        </w:rPr>
        <w:t>应按综合预算定额还是补充合同结算</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Arial" w:eastAsia="宋体" w:hAnsi="Arial" w:cs="Arial"/>
          <w:color w:val="3E3E3E"/>
          <w:kern w:val="0"/>
          <w:sz w:val="24"/>
          <w:szCs w:val="24"/>
        </w:rPr>
        <w:br/>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b/>
          <w:bCs/>
          <w:color w:val="3E3E3E"/>
          <w:kern w:val="0"/>
          <w:sz w:val="24"/>
          <w:szCs w:val="24"/>
        </w:rPr>
        <w:t>案情</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 xml:space="preserve">　　</w:t>
      </w:r>
      <w:r w:rsidRPr="009044CA">
        <w:rPr>
          <w:rFonts w:ascii="Helvetica" w:eastAsia="宋体" w:hAnsi="Helvetica" w:cs="Helvetica"/>
          <w:color w:val="3E3E3E"/>
          <w:kern w:val="0"/>
          <w:sz w:val="24"/>
          <w:szCs w:val="24"/>
        </w:rPr>
        <w:t>2005</w:t>
      </w:r>
      <w:r w:rsidRPr="009044CA">
        <w:rPr>
          <w:rFonts w:ascii="Helvetica" w:eastAsia="宋体" w:hAnsi="Helvetica" w:cs="Helvetica"/>
          <w:color w:val="3E3E3E"/>
          <w:kern w:val="0"/>
          <w:sz w:val="24"/>
          <w:szCs w:val="24"/>
        </w:rPr>
        <w:t>年</w:t>
      </w:r>
      <w:r w:rsidRPr="009044CA">
        <w:rPr>
          <w:rFonts w:ascii="Helvetica" w:eastAsia="宋体" w:hAnsi="Helvetica" w:cs="Helvetica"/>
          <w:color w:val="3E3E3E"/>
          <w:kern w:val="0"/>
          <w:sz w:val="24"/>
          <w:szCs w:val="24"/>
        </w:rPr>
        <w:t>5</w:t>
      </w:r>
      <w:r w:rsidRPr="009044CA">
        <w:rPr>
          <w:rFonts w:ascii="Helvetica" w:eastAsia="宋体" w:hAnsi="Helvetica" w:cs="Helvetica"/>
          <w:color w:val="3E3E3E"/>
          <w:kern w:val="0"/>
          <w:sz w:val="24"/>
          <w:szCs w:val="24"/>
        </w:rPr>
        <w:t>月</w:t>
      </w:r>
      <w:r w:rsidRPr="009044CA">
        <w:rPr>
          <w:rFonts w:ascii="Helvetica" w:eastAsia="宋体" w:hAnsi="Helvetica" w:cs="Helvetica"/>
          <w:color w:val="3E3E3E"/>
          <w:kern w:val="0"/>
          <w:sz w:val="24"/>
          <w:szCs w:val="24"/>
        </w:rPr>
        <w:t>26</w:t>
      </w:r>
      <w:r w:rsidRPr="009044CA">
        <w:rPr>
          <w:rFonts w:ascii="Helvetica" w:eastAsia="宋体" w:hAnsi="Helvetica" w:cs="Helvetica"/>
          <w:color w:val="3E3E3E"/>
          <w:kern w:val="0"/>
          <w:sz w:val="24"/>
          <w:szCs w:val="24"/>
        </w:rPr>
        <w:t>日，</w:t>
      </w:r>
      <w:r w:rsidRPr="009044CA">
        <w:rPr>
          <w:rFonts w:ascii="Helvetica" w:eastAsia="宋体" w:hAnsi="Helvetica" w:cs="Helvetica"/>
          <w:color w:val="3E3E3E"/>
          <w:kern w:val="0"/>
          <w:sz w:val="24"/>
          <w:szCs w:val="24"/>
        </w:rPr>
        <w:t>A</w:t>
      </w:r>
      <w:r w:rsidRPr="009044CA">
        <w:rPr>
          <w:rFonts w:ascii="Helvetica" w:eastAsia="宋体" w:hAnsi="Helvetica" w:cs="Helvetica"/>
          <w:color w:val="3E3E3E"/>
          <w:kern w:val="0"/>
          <w:sz w:val="24"/>
          <w:szCs w:val="24"/>
        </w:rPr>
        <w:t>公司与</w:t>
      </w:r>
      <w:r w:rsidRPr="009044CA">
        <w:rPr>
          <w:rFonts w:ascii="Helvetica" w:eastAsia="宋体" w:hAnsi="Helvetica" w:cs="Helvetica"/>
          <w:color w:val="3E3E3E"/>
          <w:kern w:val="0"/>
          <w:sz w:val="24"/>
          <w:szCs w:val="24"/>
        </w:rPr>
        <w:t>B</w:t>
      </w:r>
      <w:r w:rsidRPr="009044CA">
        <w:rPr>
          <w:rFonts w:ascii="Helvetica" w:eastAsia="宋体" w:hAnsi="Helvetica" w:cs="Helvetica"/>
          <w:color w:val="3E3E3E"/>
          <w:kern w:val="0"/>
          <w:sz w:val="24"/>
          <w:szCs w:val="24"/>
        </w:rPr>
        <w:t>公司就某住宅项目签订</w:t>
      </w:r>
      <w:r w:rsidRPr="009044CA">
        <w:rPr>
          <w:rFonts w:ascii="Helvetica" w:eastAsia="宋体" w:hAnsi="Helvetica" w:cs="Helvetica"/>
          <w:color w:val="F60F0F"/>
          <w:kern w:val="0"/>
          <w:sz w:val="24"/>
          <w:szCs w:val="24"/>
        </w:rPr>
        <w:t>《工程总承包定向协议书》</w:t>
      </w:r>
      <w:r w:rsidRPr="009044CA">
        <w:rPr>
          <w:rFonts w:ascii="Helvetica" w:eastAsia="宋体" w:hAnsi="Helvetica" w:cs="Helvetica"/>
          <w:color w:val="3E3E3E"/>
          <w:kern w:val="0"/>
          <w:sz w:val="24"/>
          <w:szCs w:val="24"/>
        </w:rPr>
        <w:t>，约定结算方式为按照江苏省</w:t>
      </w:r>
      <w:r w:rsidRPr="009044CA">
        <w:rPr>
          <w:rFonts w:ascii="Helvetica" w:eastAsia="宋体" w:hAnsi="Helvetica" w:cs="Helvetica"/>
          <w:color w:val="3E3E3E"/>
          <w:kern w:val="0"/>
          <w:sz w:val="24"/>
          <w:szCs w:val="24"/>
        </w:rPr>
        <w:t>2001</w:t>
      </w:r>
      <w:r w:rsidRPr="009044CA">
        <w:rPr>
          <w:rFonts w:ascii="Helvetica" w:eastAsia="宋体" w:hAnsi="Helvetica" w:cs="Helvetica"/>
          <w:color w:val="3E3E3E"/>
          <w:kern w:val="0"/>
          <w:sz w:val="24"/>
          <w:szCs w:val="24"/>
        </w:rPr>
        <w:t>年综合预算定额结算。</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 xml:space="preserve">　　</w:t>
      </w:r>
      <w:r w:rsidRPr="009044CA">
        <w:rPr>
          <w:rFonts w:ascii="Helvetica" w:eastAsia="宋体" w:hAnsi="Helvetica" w:cs="Helvetica"/>
          <w:color w:val="3E3E3E"/>
          <w:kern w:val="0"/>
          <w:sz w:val="24"/>
          <w:szCs w:val="24"/>
        </w:rPr>
        <w:t>2005</w:t>
      </w:r>
      <w:r w:rsidRPr="009044CA">
        <w:rPr>
          <w:rFonts w:ascii="Helvetica" w:eastAsia="宋体" w:hAnsi="Helvetica" w:cs="Helvetica"/>
          <w:color w:val="3E3E3E"/>
          <w:kern w:val="0"/>
          <w:sz w:val="24"/>
          <w:szCs w:val="24"/>
        </w:rPr>
        <w:t>年</w:t>
      </w:r>
      <w:r w:rsidRPr="009044CA">
        <w:rPr>
          <w:rFonts w:ascii="Helvetica" w:eastAsia="宋体" w:hAnsi="Helvetica" w:cs="Helvetica"/>
          <w:color w:val="3E3E3E"/>
          <w:kern w:val="0"/>
          <w:sz w:val="24"/>
          <w:szCs w:val="24"/>
        </w:rPr>
        <w:t>10</w:t>
      </w:r>
      <w:r w:rsidRPr="009044CA">
        <w:rPr>
          <w:rFonts w:ascii="Helvetica" w:eastAsia="宋体" w:hAnsi="Helvetica" w:cs="Helvetica"/>
          <w:color w:val="3E3E3E"/>
          <w:kern w:val="0"/>
          <w:sz w:val="24"/>
          <w:szCs w:val="24"/>
        </w:rPr>
        <w:t>月</w:t>
      </w:r>
      <w:r w:rsidRPr="009044CA">
        <w:rPr>
          <w:rFonts w:ascii="Helvetica" w:eastAsia="宋体" w:hAnsi="Helvetica" w:cs="Helvetica"/>
          <w:color w:val="3E3E3E"/>
          <w:kern w:val="0"/>
          <w:sz w:val="24"/>
          <w:szCs w:val="24"/>
        </w:rPr>
        <w:t>20</w:t>
      </w:r>
      <w:r w:rsidRPr="009044CA">
        <w:rPr>
          <w:rFonts w:ascii="Helvetica" w:eastAsia="宋体" w:hAnsi="Helvetica" w:cs="Helvetica"/>
          <w:color w:val="3E3E3E"/>
          <w:kern w:val="0"/>
          <w:sz w:val="24"/>
          <w:szCs w:val="24"/>
        </w:rPr>
        <w:t>日，</w:t>
      </w:r>
      <w:r w:rsidRPr="009044CA">
        <w:rPr>
          <w:rFonts w:ascii="Helvetica" w:eastAsia="宋体" w:hAnsi="Helvetica" w:cs="Helvetica"/>
          <w:color w:val="3E3E3E"/>
          <w:kern w:val="0"/>
          <w:sz w:val="24"/>
          <w:szCs w:val="24"/>
        </w:rPr>
        <w:t>A</w:t>
      </w:r>
      <w:r w:rsidRPr="009044CA">
        <w:rPr>
          <w:rFonts w:ascii="Helvetica" w:eastAsia="宋体" w:hAnsi="Helvetica" w:cs="Helvetica"/>
          <w:color w:val="3E3E3E"/>
          <w:kern w:val="0"/>
          <w:sz w:val="24"/>
          <w:szCs w:val="24"/>
        </w:rPr>
        <w:t>公司发布招标文件。</w:t>
      </w:r>
      <w:r w:rsidRPr="009044CA">
        <w:rPr>
          <w:rFonts w:ascii="Helvetica" w:eastAsia="宋体" w:hAnsi="Helvetica" w:cs="Helvetica"/>
          <w:color w:val="3E3E3E"/>
          <w:kern w:val="0"/>
          <w:sz w:val="24"/>
          <w:szCs w:val="24"/>
        </w:rPr>
        <w:t>10</w:t>
      </w:r>
      <w:r w:rsidRPr="009044CA">
        <w:rPr>
          <w:rFonts w:ascii="Helvetica" w:eastAsia="宋体" w:hAnsi="Helvetica" w:cs="Helvetica"/>
          <w:color w:val="3E3E3E"/>
          <w:kern w:val="0"/>
          <w:sz w:val="24"/>
          <w:szCs w:val="24"/>
        </w:rPr>
        <w:t>月</w:t>
      </w:r>
      <w:r w:rsidRPr="009044CA">
        <w:rPr>
          <w:rFonts w:ascii="Helvetica" w:eastAsia="宋体" w:hAnsi="Helvetica" w:cs="Helvetica"/>
          <w:color w:val="3E3E3E"/>
          <w:kern w:val="0"/>
          <w:sz w:val="24"/>
          <w:szCs w:val="24"/>
        </w:rPr>
        <w:t>25</w:t>
      </w:r>
      <w:r w:rsidRPr="009044CA">
        <w:rPr>
          <w:rFonts w:ascii="Helvetica" w:eastAsia="宋体" w:hAnsi="Helvetica" w:cs="Helvetica"/>
          <w:color w:val="3E3E3E"/>
          <w:kern w:val="0"/>
          <w:sz w:val="24"/>
          <w:szCs w:val="24"/>
        </w:rPr>
        <w:t>日，</w:t>
      </w:r>
      <w:r w:rsidRPr="009044CA">
        <w:rPr>
          <w:rFonts w:ascii="Helvetica" w:eastAsia="宋体" w:hAnsi="Helvetica" w:cs="Helvetica"/>
          <w:color w:val="3E3E3E"/>
          <w:kern w:val="0"/>
          <w:sz w:val="24"/>
          <w:szCs w:val="24"/>
        </w:rPr>
        <w:t>B</w:t>
      </w:r>
      <w:r w:rsidRPr="009044CA">
        <w:rPr>
          <w:rFonts w:ascii="Helvetica" w:eastAsia="宋体" w:hAnsi="Helvetica" w:cs="Helvetica"/>
          <w:color w:val="3E3E3E"/>
          <w:kern w:val="0"/>
          <w:sz w:val="24"/>
          <w:szCs w:val="24"/>
        </w:rPr>
        <w:t>公司向</w:t>
      </w:r>
      <w:r w:rsidRPr="009044CA">
        <w:rPr>
          <w:rFonts w:ascii="Helvetica" w:eastAsia="宋体" w:hAnsi="Helvetica" w:cs="Helvetica"/>
          <w:color w:val="3E3E3E"/>
          <w:kern w:val="0"/>
          <w:sz w:val="24"/>
          <w:szCs w:val="24"/>
        </w:rPr>
        <w:t>A</w:t>
      </w:r>
      <w:r w:rsidRPr="009044CA">
        <w:rPr>
          <w:rFonts w:ascii="Helvetica" w:eastAsia="宋体" w:hAnsi="Helvetica" w:cs="Helvetica"/>
          <w:color w:val="3E3E3E"/>
          <w:kern w:val="0"/>
          <w:sz w:val="24"/>
          <w:szCs w:val="24"/>
        </w:rPr>
        <w:t>公司投标。</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 xml:space="preserve">　　</w:t>
      </w:r>
      <w:r w:rsidRPr="009044CA">
        <w:rPr>
          <w:rFonts w:ascii="Helvetica" w:eastAsia="宋体" w:hAnsi="Helvetica" w:cs="Helvetica"/>
          <w:color w:val="3E3E3E"/>
          <w:kern w:val="0"/>
          <w:sz w:val="24"/>
          <w:szCs w:val="24"/>
        </w:rPr>
        <w:t>2005</w:t>
      </w:r>
      <w:r w:rsidRPr="009044CA">
        <w:rPr>
          <w:rFonts w:ascii="Helvetica" w:eastAsia="宋体" w:hAnsi="Helvetica" w:cs="Helvetica"/>
          <w:color w:val="3E3E3E"/>
          <w:kern w:val="0"/>
          <w:sz w:val="24"/>
          <w:szCs w:val="24"/>
        </w:rPr>
        <w:t>年</w:t>
      </w:r>
      <w:r w:rsidRPr="009044CA">
        <w:rPr>
          <w:rFonts w:ascii="Helvetica" w:eastAsia="宋体" w:hAnsi="Helvetica" w:cs="Helvetica"/>
          <w:color w:val="3E3E3E"/>
          <w:kern w:val="0"/>
          <w:sz w:val="24"/>
          <w:szCs w:val="24"/>
        </w:rPr>
        <w:t>11</w:t>
      </w:r>
      <w:r w:rsidRPr="009044CA">
        <w:rPr>
          <w:rFonts w:ascii="Helvetica" w:eastAsia="宋体" w:hAnsi="Helvetica" w:cs="Helvetica"/>
          <w:color w:val="3E3E3E"/>
          <w:kern w:val="0"/>
          <w:sz w:val="24"/>
          <w:szCs w:val="24"/>
        </w:rPr>
        <w:t>月</w:t>
      </w:r>
      <w:r w:rsidRPr="009044CA">
        <w:rPr>
          <w:rFonts w:ascii="Helvetica" w:eastAsia="宋体" w:hAnsi="Helvetica" w:cs="Helvetica"/>
          <w:color w:val="3E3E3E"/>
          <w:kern w:val="0"/>
          <w:sz w:val="24"/>
          <w:szCs w:val="24"/>
        </w:rPr>
        <w:t>1</w:t>
      </w:r>
      <w:r w:rsidRPr="009044CA">
        <w:rPr>
          <w:rFonts w:ascii="Helvetica" w:eastAsia="宋体" w:hAnsi="Helvetica" w:cs="Helvetica"/>
          <w:color w:val="3E3E3E"/>
          <w:kern w:val="0"/>
          <w:sz w:val="24"/>
          <w:szCs w:val="24"/>
        </w:rPr>
        <w:t>日，</w:t>
      </w:r>
      <w:r w:rsidRPr="009044CA">
        <w:rPr>
          <w:rFonts w:ascii="Helvetica" w:eastAsia="宋体" w:hAnsi="Helvetica" w:cs="Helvetica"/>
          <w:color w:val="3E3E3E"/>
          <w:kern w:val="0"/>
          <w:sz w:val="24"/>
          <w:szCs w:val="24"/>
        </w:rPr>
        <w:t>A</w:t>
      </w:r>
      <w:r w:rsidRPr="009044CA">
        <w:rPr>
          <w:rFonts w:ascii="Helvetica" w:eastAsia="宋体" w:hAnsi="Helvetica" w:cs="Helvetica"/>
          <w:color w:val="3E3E3E"/>
          <w:kern w:val="0"/>
          <w:sz w:val="24"/>
          <w:szCs w:val="24"/>
        </w:rPr>
        <w:t>公司向</w:t>
      </w:r>
      <w:r w:rsidRPr="009044CA">
        <w:rPr>
          <w:rFonts w:ascii="Helvetica" w:eastAsia="宋体" w:hAnsi="Helvetica" w:cs="Helvetica"/>
          <w:color w:val="3E3E3E"/>
          <w:kern w:val="0"/>
          <w:sz w:val="24"/>
          <w:szCs w:val="24"/>
        </w:rPr>
        <w:t>B</w:t>
      </w:r>
      <w:r w:rsidRPr="009044CA">
        <w:rPr>
          <w:rFonts w:ascii="Helvetica" w:eastAsia="宋体" w:hAnsi="Helvetica" w:cs="Helvetica"/>
          <w:color w:val="3E3E3E"/>
          <w:kern w:val="0"/>
          <w:sz w:val="24"/>
          <w:szCs w:val="24"/>
        </w:rPr>
        <w:t>公司发出</w:t>
      </w:r>
      <w:r w:rsidRPr="009044CA">
        <w:rPr>
          <w:rFonts w:ascii="Helvetica" w:eastAsia="宋体" w:hAnsi="Helvetica" w:cs="Helvetica"/>
          <w:color w:val="F60F0F"/>
          <w:kern w:val="0"/>
          <w:sz w:val="24"/>
          <w:szCs w:val="24"/>
        </w:rPr>
        <w:t>中标通知书</w:t>
      </w:r>
      <w:r w:rsidRPr="009044CA">
        <w:rPr>
          <w:rFonts w:ascii="Helvetica" w:eastAsia="宋体" w:hAnsi="Helvetica" w:cs="Helvetica"/>
          <w:color w:val="3E3E3E"/>
          <w:kern w:val="0"/>
          <w:sz w:val="24"/>
          <w:szCs w:val="24"/>
        </w:rPr>
        <w:t>，并签订备案合同《建设工程施工合同》，约定结算方式为按照江苏省</w:t>
      </w:r>
      <w:r w:rsidRPr="009044CA">
        <w:rPr>
          <w:rFonts w:ascii="Helvetica" w:eastAsia="宋体" w:hAnsi="Helvetica" w:cs="Helvetica"/>
          <w:color w:val="3E3E3E"/>
          <w:kern w:val="0"/>
          <w:sz w:val="24"/>
          <w:szCs w:val="24"/>
        </w:rPr>
        <w:t>2004</w:t>
      </w:r>
      <w:r w:rsidRPr="009044CA">
        <w:rPr>
          <w:rFonts w:ascii="Helvetica" w:eastAsia="宋体" w:hAnsi="Helvetica" w:cs="Helvetica"/>
          <w:color w:val="3E3E3E"/>
          <w:kern w:val="0"/>
          <w:sz w:val="24"/>
          <w:szCs w:val="24"/>
        </w:rPr>
        <w:t>年综合预算定额结算。</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lastRenderedPageBreak/>
        <w:t xml:space="preserve">　　</w:t>
      </w:r>
      <w:r w:rsidRPr="009044CA">
        <w:rPr>
          <w:rFonts w:ascii="Helvetica" w:eastAsia="宋体" w:hAnsi="Helvetica" w:cs="Helvetica"/>
          <w:color w:val="3E3E3E"/>
          <w:kern w:val="0"/>
          <w:sz w:val="24"/>
          <w:szCs w:val="24"/>
        </w:rPr>
        <w:t>2005</w:t>
      </w:r>
      <w:r w:rsidRPr="009044CA">
        <w:rPr>
          <w:rFonts w:ascii="Helvetica" w:eastAsia="宋体" w:hAnsi="Helvetica" w:cs="Helvetica"/>
          <w:color w:val="3E3E3E"/>
          <w:kern w:val="0"/>
          <w:sz w:val="24"/>
          <w:szCs w:val="24"/>
        </w:rPr>
        <w:t>年</w:t>
      </w:r>
      <w:r w:rsidRPr="009044CA">
        <w:rPr>
          <w:rFonts w:ascii="Helvetica" w:eastAsia="宋体" w:hAnsi="Helvetica" w:cs="Helvetica"/>
          <w:color w:val="3E3E3E"/>
          <w:kern w:val="0"/>
          <w:sz w:val="24"/>
          <w:szCs w:val="24"/>
        </w:rPr>
        <w:t>12</w:t>
      </w:r>
      <w:r w:rsidRPr="009044CA">
        <w:rPr>
          <w:rFonts w:ascii="Helvetica" w:eastAsia="宋体" w:hAnsi="Helvetica" w:cs="Helvetica"/>
          <w:color w:val="3E3E3E"/>
          <w:kern w:val="0"/>
          <w:sz w:val="24"/>
          <w:szCs w:val="24"/>
        </w:rPr>
        <w:t>月</w:t>
      </w:r>
      <w:r w:rsidRPr="009044CA">
        <w:rPr>
          <w:rFonts w:ascii="Helvetica" w:eastAsia="宋体" w:hAnsi="Helvetica" w:cs="Helvetica"/>
          <w:color w:val="3E3E3E"/>
          <w:kern w:val="0"/>
          <w:sz w:val="24"/>
          <w:szCs w:val="24"/>
        </w:rPr>
        <w:t>12</w:t>
      </w:r>
      <w:r w:rsidRPr="009044CA">
        <w:rPr>
          <w:rFonts w:ascii="Helvetica" w:eastAsia="宋体" w:hAnsi="Helvetica" w:cs="Helvetica"/>
          <w:color w:val="3E3E3E"/>
          <w:kern w:val="0"/>
          <w:sz w:val="24"/>
          <w:szCs w:val="24"/>
        </w:rPr>
        <w:t>日，双方签订</w:t>
      </w:r>
      <w:r w:rsidRPr="009044CA">
        <w:rPr>
          <w:rFonts w:ascii="Helvetica" w:eastAsia="宋体" w:hAnsi="Helvetica" w:cs="Helvetica"/>
          <w:color w:val="F60F0F"/>
          <w:kern w:val="0"/>
          <w:sz w:val="24"/>
          <w:szCs w:val="24"/>
        </w:rPr>
        <w:t>《建设工程施工合同补充协议》</w:t>
      </w:r>
      <w:r w:rsidRPr="009044CA">
        <w:rPr>
          <w:rFonts w:ascii="Helvetica" w:eastAsia="宋体" w:hAnsi="Helvetica" w:cs="Helvetica"/>
          <w:color w:val="3E3E3E"/>
          <w:kern w:val="0"/>
          <w:sz w:val="24"/>
          <w:szCs w:val="24"/>
        </w:rPr>
        <w:t>，约定工程造价以江苏省建筑工程综合预算定额（</w:t>
      </w:r>
      <w:r w:rsidRPr="009044CA">
        <w:rPr>
          <w:rFonts w:ascii="Helvetica" w:eastAsia="宋体" w:hAnsi="Helvetica" w:cs="Helvetica"/>
          <w:color w:val="3E3E3E"/>
          <w:kern w:val="0"/>
          <w:sz w:val="24"/>
          <w:szCs w:val="24"/>
        </w:rPr>
        <w:t>2001</w:t>
      </w:r>
      <w:r w:rsidRPr="009044CA">
        <w:rPr>
          <w:rFonts w:ascii="Helvetica" w:eastAsia="宋体" w:hAnsi="Helvetica" w:cs="Helvetica"/>
          <w:color w:val="3E3E3E"/>
          <w:kern w:val="0"/>
          <w:sz w:val="24"/>
          <w:szCs w:val="24"/>
        </w:rPr>
        <w:t>年）结算</w:t>
      </w:r>
      <w:r w:rsidRPr="009044CA">
        <w:rPr>
          <w:rFonts w:ascii="Arial" w:eastAsia="宋体" w:hAnsi="Arial" w:cs="Arial"/>
          <w:color w:val="3E3E3E"/>
          <w:kern w:val="0"/>
          <w:sz w:val="24"/>
          <w:szCs w:val="24"/>
        </w:rPr>
        <w:t>。</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Arial" w:eastAsia="宋体" w:hAnsi="Arial" w:cs="Arial"/>
          <w:color w:val="3E3E3E"/>
          <w:kern w:val="0"/>
          <w:sz w:val="24"/>
          <w:szCs w:val="24"/>
        </w:rPr>
        <w:br/>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b/>
          <w:bCs/>
          <w:color w:val="3E3E3E"/>
          <w:kern w:val="0"/>
          <w:sz w:val="24"/>
          <w:szCs w:val="24"/>
        </w:rPr>
        <w:t>高潮</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b/>
          <w:bCs/>
          <w:color w:val="3E3E3E"/>
          <w:kern w:val="0"/>
          <w:sz w:val="24"/>
          <w:szCs w:val="24"/>
        </w:rPr>
        <w:t>来了</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Arial" w:eastAsia="宋体" w:hAnsi="Arial" w:cs="Arial"/>
          <w:color w:val="3E3E3E"/>
          <w:kern w:val="0"/>
          <w:sz w:val="24"/>
          <w:szCs w:val="24"/>
        </w:rPr>
        <w:br/>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 xml:space="preserve">　　</w:t>
      </w:r>
      <w:r w:rsidRPr="009044CA">
        <w:rPr>
          <w:rFonts w:ascii="Helvetica" w:eastAsia="宋体" w:hAnsi="Helvetica" w:cs="Helvetica"/>
          <w:color w:val="3E3E3E"/>
          <w:kern w:val="0"/>
          <w:sz w:val="24"/>
          <w:szCs w:val="24"/>
        </w:rPr>
        <w:t>A</w:t>
      </w:r>
      <w:r w:rsidRPr="009044CA">
        <w:rPr>
          <w:rFonts w:ascii="Helvetica" w:eastAsia="宋体" w:hAnsi="Helvetica" w:cs="Helvetica"/>
          <w:color w:val="3E3E3E"/>
          <w:kern w:val="0"/>
          <w:sz w:val="24"/>
          <w:szCs w:val="24"/>
        </w:rPr>
        <w:t>公司认为应当按照备案合同约定江苏省</w:t>
      </w:r>
      <w:r w:rsidRPr="009044CA">
        <w:rPr>
          <w:rFonts w:ascii="Helvetica" w:eastAsia="宋体" w:hAnsi="Helvetica" w:cs="Helvetica"/>
          <w:color w:val="3E3E3E"/>
          <w:kern w:val="0"/>
          <w:sz w:val="24"/>
          <w:szCs w:val="24"/>
        </w:rPr>
        <w:t>2004</w:t>
      </w:r>
      <w:r w:rsidRPr="009044CA">
        <w:rPr>
          <w:rFonts w:ascii="Helvetica" w:eastAsia="宋体" w:hAnsi="Helvetica" w:cs="Helvetica"/>
          <w:color w:val="3E3E3E"/>
          <w:kern w:val="0"/>
          <w:sz w:val="24"/>
          <w:szCs w:val="24"/>
        </w:rPr>
        <w:t>年综合预算定额为准进行结算工程价款，</w:t>
      </w:r>
      <w:r w:rsidRPr="009044CA">
        <w:rPr>
          <w:rFonts w:ascii="Helvetica" w:eastAsia="宋体" w:hAnsi="Helvetica" w:cs="Helvetica"/>
          <w:color w:val="3E3E3E"/>
          <w:kern w:val="0"/>
          <w:sz w:val="24"/>
          <w:szCs w:val="24"/>
        </w:rPr>
        <w:t>B</w:t>
      </w:r>
      <w:r w:rsidRPr="009044CA">
        <w:rPr>
          <w:rFonts w:ascii="Helvetica" w:eastAsia="宋体" w:hAnsi="Helvetica" w:cs="Helvetica"/>
          <w:color w:val="3E3E3E"/>
          <w:kern w:val="0"/>
          <w:sz w:val="24"/>
          <w:szCs w:val="24"/>
        </w:rPr>
        <w:t>公司认为应当按照《补充合同》中约定的江苏省建筑工程综合预算定额（</w:t>
      </w:r>
      <w:r w:rsidRPr="009044CA">
        <w:rPr>
          <w:rFonts w:ascii="Helvetica" w:eastAsia="宋体" w:hAnsi="Helvetica" w:cs="Helvetica"/>
          <w:color w:val="3E3E3E"/>
          <w:kern w:val="0"/>
          <w:sz w:val="24"/>
          <w:szCs w:val="24"/>
        </w:rPr>
        <w:t>2001</w:t>
      </w:r>
      <w:r w:rsidRPr="009044CA">
        <w:rPr>
          <w:rFonts w:ascii="Helvetica" w:eastAsia="宋体" w:hAnsi="Helvetica" w:cs="Helvetica"/>
          <w:color w:val="3E3E3E"/>
          <w:kern w:val="0"/>
          <w:sz w:val="24"/>
          <w:szCs w:val="24"/>
        </w:rPr>
        <w:t>）定额进行结算。双方审价相差</w:t>
      </w:r>
      <w:r w:rsidRPr="009044CA">
        <w:rPr>
          <w:rFonts w:ascii="Helvetica" w:eastAsia="宋体" w:hAnsi="Helvetica" w:cs="Helvetica"/>
          <w:color w:val="3E3E3E"/>
          <w:kern w:val="0"/>
          <w:sz w:val="24"/>
          <w:szCs w:val="24"/>
        </w:rPr>
        <w:t>1000</w:t>
      </w:r>
      <w:r w:rsidRPr="009044CA">
        <w:rPr>
          <w:rFonts w:ascii="Helvetica" w:eastAsia="宋体" w:hAnsi="Helvetica" w:cs="Helvetica"/>
          <w:color w:val="3E3E3E"/>
          <w:kern w:val="0"/>
          <w:sz w:val="24"/>
          <w:szCs w:val="24"/>
        </w:rPr>
        <w:t>万元，遂</w:t>
      </w:r>
      <w:r w:rsidRPr="009044CA">
        <w:rPr>
          <w:rFonts w:ascii="Helvetica" w:eastAsia="宋体" w:hAnsi="Helvetica" w:cs="Helvetica"/>
          <w:color w:val="3E3E3E"/>
          <w:kern w:val="0"/>
          <w:sz w:val="24"/>
          <w:szCs w:val="24"/>
        </w:rPr>
        <w:t>B</w:t>
      </w:r>
      <w:r w:rsidRPr="009044CA">
        <w:rPr>
          <w:rFonts w:ascii="Helvetica" w:eastAsia="宋体" w:hAnsi="Helvetica" w:cs="Helvetica"/>
          <w:color w:val="3E3E3E"/>
          <w:kern w:val="0"/>
          <w:sz w:val="24"/>
          <w:szCs w:val="24"/>
        </w:rPr>
        <w:t>公司起诉至法院。</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 xml:space="preserve">　　</w:t>
      </w:r>
      <w:r w:rsidRPr="009044CA">
        <w:rPr>
          <w:rFonts w:ascii="Helvetica" w:eastAsia="宋体" w:hAnsi="Helvetica" w:cs="Helvetica"/>
          <w:b/>
          <w:bCs/>
          <w:color w:val="0E0D0D"/>
          <w:kern w:val="0"/>
          <w:sz w:val="24"/>
          <w:szCs w:val="24"/>
        </w:rPr>
        <w:t>苏州市中级人民法院于</w:t>
      </w:r>
      <w:r w:rsidRPr="009044CA">
        <w:rPr>
          <w:rFonts w:ascii="Helvetica" w:eastAsia="宋体" w:hAnsi="Helvetica" w:cs="Helvetica"/>
          <w:b/>
          <w:bCs/>
          <w:color w:val="0E0D0D"/>
          <w:kern w:val="0"/>
          <w:sz w:val="24"/>
          <w:szCs w:val="24"/>
        </w:rPr>
        <w:t>2011</w:t>
      </w:r>
      <w:r w:rsidRPr="009044CA">
        <w:rPr>
          <w:rFonts w:ascii="Helvetica" w:eastAsia="宋体" w:hAnsi="Helvetica" w:cs="Helvetica"/>
          <w:b/>
          <w:bCs/>
          <w:color w:val="0E0D0D"/>
          <w:kern w:val="0"/>
          <w:sz w:val="24"/>
          <w:szCs w:val="24"/>
        </w:rPr>
        <w:t>年作出判决</w:t>
      </w:r>
      <w:r w:rsidRPr="009044CA">
        <w:rPr>
          <w:rFonts w:ascii="Helvetica" w:eastAsia="宋体" w:hAnsi="Helvetica" w:cs="Helvetica"/>
          <w:color w:val="3E3E3E"/>
          <w:kern w:val="0"/>
          <w:sz w:val="24"/>
          <w:szCs w:val="24"/>
        </w:rPr>
        <w:t>：认定中标无效，涉案工程的施工合同及补充协议也应归于无效。涉案工程应按照实际履行的《补充协议》中约定的江苏省建筑、安装工程综合预算定额（</w:t>
      </w:r>
      <w:r w:rsidRPr="009044CA">
        <w:rPr>
          <w:rFonts w:ascii="Helvetica" w:eastAsia="宋体" w:hAnsi="Helvetica" w:cs="Helvetica"/>
          <w:color w:val="3E3E3E"/>
          <w:kern w:val="0"/>
          <w:sz w:val="24"/>
          <w:szCs w:val="24"/>
        </w:rPr>
        <w:t>2001</w:t>
      </w:r>
      <w:r w:rsidRPr="009044CA">
        <w:rPr>
          <w:rFonts w:ascii="Helvetica" w:eastAsia="宋体" w:hAnsi="Helvetica" w:cs="Helvetica"/>
          <w:color w:val="3E3E3E"/>
          <w:kern w:val="0"/>
          <w:sz w:val="24"/>
          <w:szCs w:val="24"/>
        </w:rPr>
        <w:t>）相关计算规则计算。</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 xml:space="preserve">　　</w:t>
      </w:r>
      <w:r w:rsidRPr="009044CA">
        <w:rPr>
          <w:rFonts w:ascii="Helvetica" w:eastAsia="宋体" w:hAnsi="Helvetica" w:cs="Helvetica"/>
          <w:color w:val="77420F"/>
          <w:kern w:val="0"/>
          <w:sz w:val="24"/>
          <w:szCs w:val="24"/>
        </w:rPr>
        <w:t>判决后，</w:t>
      </w:r>
      <w:r w:rsidRPr="009044CA">
        <w:rPr>
          <w:rFonts w:ascii="Helvetica" w:eastAsia="宋体" w:hAnsi="Helvetica" w:cs="Helvetica"/>
          <w:color w:val="77420F"/>
          <w:kern w:val="0"/>
          <w:sz w:val="24"/>
          <w:szCs w:val="24"/>
        </w:rPr>
        <w:t>A</w:t>
      </w:r>
      <w:r w:rsidRPr="009044CA">
        <w:rPr>
          <w:rFonts w:ascii="Helvetica" w:eastAsia="宋体" w:hAnsi="Helvetica" w:cs="Helvetica"/>
          <w:color w:val="77420F"/>
          <w:kern w:val="0"/>
          <w:sz w:val="24"/>
          <w:szCs w:val="24"/>
        </w:rPr>
        <w:t>公司不服，上诉至江苏省高级人民法院，二审法院于</w:t>
      </w:r>
      <w:r w:rsidRPr="009044CA">
        <w:rPr>
          <w:rFonts w:ascii="Helvetica" w:eastAsia="宋体" w:hAnsi="Helvetica" w:cs="Helvetica"/>
          <w:color w:val="77420F"/>
          <w:kern w:val="0"/>
          <w:sz w:val="24"/>
          <w:szCs w:val="24"/>
        </w:rPr>
        <w:t>2013</w:t>
      </w:r>
      <w:r w:rsidRPr="009044CA">
        <w:rPr>
          <w:rFonts w:ascii="Helvetica" w:eastAsia="宋体" w:hAnsi="Helvetica" w:cs="Helvetica"/>
          <w:color w:val="77420F"/>
          <w:kern w:val="0"/>
          <w:sz w:val="24"/>
          <w:szCs w:val="24"/>
        </w:rPr>
        <w:t>年</w:t>
      </w:r>
      <w:r w:rsidRPr="009044CA">
        <w:rPr>
          <w:rFonts w:ascii="Helvetica" w:eastAsia="宋体" w:hAnsi="Helvetica" w:cs="Helvetica"/>
          <w:color w:val="77420F"/>
          <w:kern w:val="0"/>
          <w:sz w:val="24"/>
          <w:szCs w:val="24"/>
        </w:rPr>
        <w:t>7</w:t>
      </w:r>
      <w:r w:rsidRPr="009044CA">
        <w:rPr>
          <w:rFonts w:ascii="Helvetica" w:eastAsia="宋体" w:hAnsi="Helvetica" w:cs="Helvetica"/>
          <w:color w:val="77420F"/>
          <w:kern w:val="0"/>
          <w:sz w:val="24"/>
          <w:szCs w:val="24"/>
        </w:rPr>
        <w:t>月</w:t>
      </w:r>
      <w:r w:rsidRPr="009044CA">
        <w:rPr>
          <w:rFonts w:ascii="Helvetica" w:eastAsia="宋体" w:hAnsi="Helvetica" w:cs="Helvetica"/>
          <w:color w:val="77420F"/>
          <w:kern w:val="0"/>
          <w:sz w:val="24"/>
          <w:szCs w:val="24"/>
        </w:rPr>
        <w:t>1</w:t>
      </w:r>
      <w:r w:rsidRPr="009044CA">
        <w:rPr>
          <w:rFonts w:ascii="Helvetica" w:eastAsia="宋体" w:hAnsi="Helvetica" w:cs="Helvetica"/>
          <w:color w:val="77420F"/>
          <w:kern w:val="0"/>
          <w:sz w:val="24"/>
          <w:szCs w:val="24"/>
        </w:rPr>
        <w:t>日出判决：维持一审法院判决。</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 </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b/>
          <w:bCs/>
          <w:color w:val="3E3E3E"/>
          <w:kern w:val="0"/>
          <w:sz w:val="24"/>
          <w:szCs w:val="24"/>
        </w:rPr>
        <w:t>律师</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b/>
          <w:bCs/>
          <w:color w:val="3E3E3E"/>
          <w:kern w:val="0"/>
          <w:sz w:val="24"/>
          <w:szCs w:val="24"/>
        </w:rPr>
        <w:t>分析</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 xml:space="preserve">　　本案涉及到的是司法实践中法律没有明确规定的争议点，即必须招投标项目，招投标无效的情况下，</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阴阳合同</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效力如何认定及工程价款如何结算？笔者针对该争议点进行点评：</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 xml:space="preserve">　　涉案工程为住宅项目，根据《招标投标法》第</w:t>
      </w:r>
      <w:r w:rsidRPr="009044CA">
        <w:rPr>
          <w:rFonts w:ascii="Helvetica" w:eastAsia="宋体" w:hAnsi="Helvetica" w:cs="Helvetica"/>
          <w:color w:val="3E3E3E"/>
          <w:kern w:val="0"/>
          <w:sz w:val="24"/>
          <w:szCs w:val="24"/>
        </w:rPr>
        <w:t>3</w:t>
      </w:r>
      <w:r w:rsidRPr="009044CA">
        <w:rPr>
          <w:rFonts w:ascii="Helvetica" w:eastAsia="宋体" w:hAnsi="Helvetica" w:cs="Helvetica"/>
          <w:color w:val="3E3E3E"/>
          <w:kern w:val="0"/>
          <w:sz w:val="24"/>
          <w:szCs w:val="24"/>
        </w:rPr>
        <w:t>条、《工程建设项目招标范围和规模标准规定》第</w:t>
      </w:r>
      <w:r w:rsidRPr="009044CA">
        <w:rPr>
          <w:rFonts w:ascii="Helvetica" w:eastAsia="宋体" w:hAnsi="Helvetica" w:cs="Helvetica"/>
          <w:color w:val="3E3E3E"/>
          <w:kern w:val="0"/>
          <w:sz w:val="24"/>
          <w:szCs w:val="24"/>
        </w:rPr>
        <w:t>3</w:t>
      </w:r>
      <w:r w:rsidRPr="009044CA">
        <w:rPr>
          <w:rFonts w:ascii="Helvetica" w:eastAsia="宋体" w:hAnsi="Helvetica" w:cs="Helvetica"/>
          <w:color w:val="3E3E3E"/>
          <w:kern w:val="0"/>
          <w:sz w:val="24"/>
          <w:szCs w:val="24"/>
        </w:rPr>
        <w:t>条，属于必须招投标的项目。</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 xml:space="preserve">　　双方在办理招投标之前已经签订了《工程总承包定向协议书》，虽然形式上通过招投标签订合同，但已预先确定了中标人，并就投标价格、投标方案等实质性内容进行谈判，影响中标结果。根据《招标投标法》第</w:t>
      </w:r>
      <w:r w:rsidRPr="009044CA">
        <w:rPr>
          <w:rFonts w:ascii="Helvetica" w:eastAsia="宋体" w:hAnsi="Helvetica" w:cs="Helvetica"/>
          <w:color w:val="3E3E3E"/>
          <w:kern w:val="0"/>
          <w:sz w:val="24"/>
          <w:szCs w:val="24"/>
        </w:rPr>
        <w:t>43</w:t>
      </w:r>
      <w:r w:rsidRPr="009044CA">
        <w:rPr>
          <w:rFonts w:ascii="Helvetica" w:eastAsia="宋体" w:hAnsi="Helvetica" w:cs="Helvetica"/>
          <w:color w:val="3E3E3E"/>
          <w:kern w:val="0"/>
          <w:sz w:val="24"/>
          <w:szCs w:val="24"/>
        </w:rPr>
        <w:t>条、第</w:t>
      </w:r>
      <w:r w:rsidRPr="009044CA">
        <w:rPr>
          <w:rFonts w:ascii="Helvetica" w:eastAsia="宋体" w:hAnsi="Helvetica" w:cs="Helvetica"/>
          <w:color w:val="3E3E3E"/>
          <w:kern w:val="0"/>
          <w:sz w:val="24"/>
          <w:szCs w:val="24"/>
        </w:rPr>
        <w:t>55</w:t>
      </w:r>
      <w:r w:rsidRPr="009044CA">
        <w:rPr>
          <w:rFonts w:ascii="Helvetica" w:eastAsia="宋体" w:hAnsi="Helvetica" w:cs="Helvetica"/>
          <w:color w:val="3E3E3E"/>
          <w:kern w:val="0"/>
          <w:sz w:val="24"/>
          <w:szCs w:val="24"/>
        </w:rPr>
        <w:t>条，中标无效。根据最高人民法院《关于审理建设工程施工合同纠纷案件适用法律问题的解释》第</w:t>
      </w:r>
      <w:r w:rsidRPr="009044CA">
        <w:rPr>
          <w:rFonts w:ascii="Helvetica" w:eastAsia="宋体" w:hAnsi="Helvetica" w:cs="Helvetica"/>
          <w:color w:val="3E3E3E"/>
          <w:kern w:val="0"/>
          <w:sz w:val="24"/>
          <w:szCs w:val="24"/>
        </w:rPr>
        <w:t>1</w:t>
      </w:r>
      <w:r w:rsidRPr="009044CA">
        <w:rPr>
          <w:rFonts w:ascii="Helvetica" w:eastAsia="宋体" w:hAnsi="Helvetica" w:cs="Helvetica"/>
          <w:color w:val="3E3E3E"/>
          <w:kern w:val="0"/>
          <w:sz w:val="24"/>
          <w:szCs w:val="24"/>
        </w:rPr>
        <w:t>条的规定，中标无效，招投标文件无效，《备案合同》、《补充协议》无效。</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lastRenderedPageBreak/>
        <w:t xml:space="preserve">　　</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阴合同</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阳合同</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均被认定为无效的情况下，法院如何确定工程价款结算的依据，在实践中也有争议。浙江省高院认为应当按照实际履行的合同来进行结算，本案一审苏州市中级人民法院、二审江苏省高级人民法院也以实际履行合同作为工程价款的结算依据，这一观点也是目前的主流观点。最高人民法院《关于审理建设工程施工合同纠纷案件适用法律问题的解释（二）》（征求意见稿）第一稿第</w:t>
      </w:r>
      <w:r w:rsidRPr="009044CA">
        <w:rPr>
          <w:rFonts w:ascii="Helvetica" w:eastAsia="宋体" w:hAnsi="Helvetica" w:cs="Helvetica"/>
          <w:color w:val="3E3E3E"/>
          <w:kern w:val="0"/>
          <w:sz w:val="24"/>
          <w:szCs w:val="24"/>
        </w:rPr>
        <w:t>12</w:t>
      </w:r>
      <w:r w:rsidRPr="009044CA">
        <w:rPr>
          <w:rFonts w:ascii="Helvetica" w:eastAsia="宋体" w:hAnsi="Helvetica" w:cs="Helvetica"/>
          <w:color w:val="3E3E3E"/>
          <w:kern w:val="0"/>
          <w:sz w:val="24"/>
          <w:szCs w:val="24"/>
        </w:rPr>
        <w:t>条采纳了该种主流观点。但后续司法实践中争议颇多，解决方式有所不同，故最近一稿出现了两种意见。最终该问题将如何认定，需要《最高人民法院关于建设工程施工合同纠纷案件适用法律问题的解释（二）》的出台予以确定。</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 xml:space="preserve">　　综上，本案回应了以下实践中存在争议的问题：必须招投标项目，招投标无效的情况下，</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阴阳合同</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效力如何认定及工程价款如何结算。</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b/>
          <w:bCs/>
          <w:color w:val="3E3E3E"/>
          <w:kern w:val="0"/>
          <w:sz w:val="24"/>
          <w:szCs w:val="24"/>
        </w:rPr>
        <w:t>争议</w:t>
      </w:r>
    </w:p>
    <w:p w:rsidR="009044CA" w:rsidRPr="009044CA" w:rsidRDefault="009044CA" w:rsidP="009044CA">
      <w:pPr>
        <w:widowControl/>
        <w:shd w:val="clear" w:color="auto" w:fill="FFFFFF"/>
        <w:spacing w:line="384" w:lineRule="atLeast"/>
        <w:jc w:val="left"/>
        <w:rPr>
          <w:rFonts w:ascii="Helvetica" w:eastAsia="宋体" w:hAnsi="Helvetica" w:cs="Helvetica"/>
          <w:color w:val="3E3E3E"/>
          <w:kern w:val="0"/>
          <w:sz w:val="24"/>
          <w:szCs w:val="24"/>
        </w:rPr>
      </w:pPr>
      <w:r w:rsidRPr="009044CA">
        <w:rPr>
          <w:rFonts w:ascii="Helvetica" w:eastAsia="宋体" w:hAnsi="Helvetica" w:cs="Helvetica"/>
          <w:b/>
          <w:bCs/>
          <w:color w:val="3E3E3E"/>
          <w:kern w:val="0"/>
          <w:sz w:val="24"/>
          <w:szCs w:val="24"/>
        </w:rPr>
        <w:t>问题</w:t>
      </w:r>
    </w:p>
    <w:p w:rsidR="009044CA" w:rsidRPr="009044CA" w:rsidRDefault="009044CA" w:rsidP="009044CA">
      <w:pPr>
        <w:widowControl/>
        <w:shd w:val="clear" w:color="auto" w:fill="FFFFFF"/>
        <w:spacing w:line="384" w:lineRule="atLeast"/>
        <w:ind w:firstLine="480"/>
        <w:jc w:val="left"/>
        <w:rPr>
          <w:rFonts w:ascii="Helvetica" w:eastAsia="宋体" w:hAnsi="Helvetica" w:cs="Helvetica"/>
          <w:color w:val="3E3E3E"/>
          <w:kern w:val="0"/>
          <w:sz w:val="24"/>
          <w:szCs w:val="24"/>
        </w:rPr>
      </w:pPr>
      <w:r w:rsidRPr="009044CA">
        <w:rPr>
          <w:rFonts w:ascii="Helvetica" w:eastAsia="宋体" w:hAnsi="Helvetica" w:cs="Helvetica"/>
          <w:color w:val="3E3E3E"/>
          <w:kern w:val="0"/>
          <w:sz w:val="24"/>
          <w:szCs w:val="24"/>
        </w:rPr>
        <w:t>在招标投标过程当中相互串通招投标或者实质性内容进行谈判并影响中标结果导致中标无效的情况复杂。怎样认定串通招投标、实质性内容进行谈判并影响中标结果，除了《招标投标法》第</w:t>
      </w:r>
      <w:r w:rsidRPr="009044CA">
        <w:rPr>
          <w:rFonts w:ascii="Helvetica" w:eastAsia="宋体" w:hAnsi="Helvetica" w:cs="Helvetica"/>
          <w:color w:val="3E3E3E"/>
          <w:kern w:val="0"/>
          <w:sz w:val="24"/>
          <w:szCs w:val="24"/>
        </w:rPr>
        <w:t>53</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55</w:t>
      </w:r>
      <w:r w:rsidRPr="009044CA">
        <w:rPr>
          <w:rFonts w:ascii="Helvetica" w:eastAsia="宋体" w:hAnsi="Helvetica" w:cs="Helvetica"/>
          <w:color w:val="3E3E3E"/>
          <w:kern w:val="0"/>
          <w:sz w:val="24"/>
          <w:szCs w:val="24"/>
        </w:rPr>
        <w:t>条，《招标投标法实施条例》第</w:t>
      </w:r>
      <w:r w:rsidRPr="009044CA">
        <w:rPr>
          <w:rFonts w:ascii="Helvetica" w:eastAsia="宋体" w:hAnsi="Helvetica" w:cs="Helvetica"/>
          <w:color w:val="3E3E3E"/>
          <w:kern w:val="0"/>
          <w:sz w:val="24"/>
          <w:szCs w:val="24"/>
        </w:rPr>
        <w:t>39</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40</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41</w:t>
      </w:r>
      <w:r w:rsidRPr="009044CA">
        <w:rPr>
          <w:rFonts w:ascii="Helvetica" w:eastAsia="宋体" w:hAnsi="Helvetica" w:cs="Helvetica"/>
          <w:color w:val="3E3E3E"/>
          <w:kern w:val="0"/>
          <w:sz w:val="24"/>
          <w:szCs w:val="24"/>
        </w:rPr>
        <w:t>条规定的几种情形外，其他情形在实践、理论中是有争议的。如</w:t>
      </w:r>
      <w:r w:rsidRPr="009044CA">
        <w:rPr>
          <w:rFonts w:ascii="Helvetica" w:eastAsia="宋体" w:hAnsi="Helvetica" w:cs="Helvetica"/>
          <w:color w:val="3E3E3E"/>
          <w:kern w:val="0"/>
          <w:sz w:val="24"/>
          <w:szCs w:val="24"/>
        </w:rPr>
        <w:t>A</w:t>
      </w:r>
      <w:r w:rsidRPr="009044CA">
        <w:rPr>
          <w:rFonts w:ascii="Helvetica" w:eastAsia="宋体" w:hAnsi="Helvetica" w:cs="Helvetica"/>
          <w:color w:val="3E3E3E"/>
          <w:kern w:val="0"/>
          <w:sz w:val="24"/>
          <w:szCs w:val="24"/>
        </w:rPr>
        <w:t>公司与</w:t>
      </w:r>
      <w:r w:rsidRPr="009044CA">
        <w:rPr>
          <w:rFonts w:ascii="Helvetica" w:eastAsia="宋体" w:hAnsi="Helvetica" w:cs="Helvetica"/>
          <w:color w:val="3E3E3E"/>
          <w:kern w:val="0"/>
          <w:sz w:val="24"/>
          <w:szCs w:val="24"/>
        </w:rPr>
        <w:t>B</w:t>
      </w:r>
      <w:r w:rsidRPr="009044CA">
        <w:rPr>
          <w:rFonts w:ascii="Helvetica" w:eastAsia="宋体" w:hAnsi="Helvetica" w:cs="Helvetica"/>
          <w:color w:val="3E3E3E"/>
          <w:kern w:val="0"/>
          <w:sz w:val="24"/>
          <w:szCs w:val="24"/>
        </w:rPr>
        <w:t>公司先签订《施工合同补充合同》，补充合同约定的结算原则（即计价标准或者计价原则）是定额结算的，如上海</w:t>
      </w:r>
      <w:r w:rsidRPr="009044CA">
        <w:rPr>
          <w:rFonts w:ascii="Helvetica" w:eastAsia="宋体" w:hAnsi="Helvetica" w:cs="Helvetica"/>
          <w:color w:val="3E3E3E"/>
          <w:kern w:val="0"/>
          <w:sz w:val="24"/>
          <w:szCs w:val="24"/>
        </w:rPr>
        <w:t>93</w:t>
      </w:r>
      <w:r w:rsidRPr="009044CA">
        <w:rPr>
          <w:rFonts w:ascii="Helvetica" w:eastAsia="宋体" w:hAnsi="Helvetica" w:cs="Helvetica"/>
          <w:color w:val="3E3E3E"/>
          <w:kern w:val="0"/>
          <w:sz w:val="24"/>
          <w:szCs w:val="24"/>
        </w:rPr>
        <w:t>定额、浙江</w:t>
      </w:r>
      <w:r w:rsidRPr="009044CA">
        <w:rPr>
          <w:rFonts w:ascii="Helvetica" w:eastAsia="宋体" w:hAnsi="Helvetica" w:cs="Helvetica"/>
          <w:color w:val="3E3E3E"/>
          <w:kern w:val="0"/>
          <w:sz w:val="24"/>
          <w:szCs w:val="24"/>
        </w:rPr>
        <w:t>94</w:t>
      </w:r>
      <w:r w:rsidRPr="009044CA">
        <w:rPr>
          <w:rFonts w:ascii="Helvetica" w:eastAsia="宋体" w:hAnsi="Helvetica" w:cs="Helvetica"/>
          <w:color w:val="3E3E3E"/>
          <w:kern w:val="0"/>
          <w:sz w:val="24"/>
          <w:szCs w:val="24"/>
        </w:rPr>
        <w:t>定额。但是后来</w:t>
      </w:r>
      <w:r w:rsidRPr="009044CA">
        <w:rPr>
          <w:rFonts w:ascii="Helvetica" w:eastAsia="宋体" w:hAnsi="Helvetica" w:cs="Helvetica"/>
          <w:color w:val="3E3E3E"/>
          <w:kern w:val="0"/>
          <w:sz w:val="24"/>
          <w:szCs w:val="24"/>
        </w:rPr>
        <w:t>A</w:t>
      </w:r>
      <w:r w:rsidRPr="009044CA">
        <w:rPr>
          <w:rFonts w:ascii="Helvetica" w:eastAsia="宋体" w:hAnsi="Helvetica" w:cs="Helvetica"/>
          <w:color w:val="3E3E3E"/>
          <w:kern w:val="0"/>
          <w:sz w:val="24"/>
          <w:szCs w:val="24"/>
        </w:rPr>
        <w:t>公司发现该项目工程是国有控股企业进行投资的项目，是必须公开招投标的项目。所以</w:t>
      </w:r>
      <w:r w:rsidRPr="009044CA">
        <w:rPr>
          <w:rFonts w:ascii="Helvetica" w:eastAsia="宋体" w:hAnsi="Helvetica" w:cs="Helvetica"/>
          <w:color w:val="3E3E3E"/>
          <w:kern w:val="0"/>
          <w:sz w:val="24"/>
          <w:szCs w:val="24"/>
        </w:rPr>
        <w:t>A</w:t>
      </w:r>
      <w:r w:rsidRPr="009044CA">
        <w:rPr>
          <w:rFonts w:ascii="Helvetica" w:eastAsia="宋体" w:hAnsi="Helvetica" w:cs="Helvetica"/>
          <w:color w:val="3E3E3E"/>
          <w:kern w:val="0"/>
          <w:sz w:val="24"/>
          <w:szCs w:val="24"/>
        </w:rPr>
        <w:t>公司进行公开招标，招标方式是采用工程量清单招标，评标办法是最低价中标。</w:t>
      </w:r>
      <w:r w:rsidRPr="009044CA">
        <w:rPr>
          <w:rFonts w:ascii="Helvetica" w:eastAsia="宋体" w:hAnsi="Helvetica" w:cs="Helvetica"/>
          <w:color w:val="3E3E3E"/>
          <w:kern w:val="0"/>
          <w:sz w:val="24"/>
          <w:szCs w:val="24"/>
        </w:rPr>
        <w:t>B</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C</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D</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E</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F</w:t>
      </w:r>
      <w:r w:rsidRPr="009044CA">
        <w:rPr>
          <w:rFonts w:ascii="Helvetica" w:eastAsia="宋体" w:hAnsi="Helvetica" w:cs="Helvetica"/>
          <w:color w:val="3E3E3E"/>
          <w:kern w:val="0"/>
          <w:sz w:val="24"/>
          <w:szCs w:val="24"/>
        </w:rPr>
        <w:t>、</w:t>
      </w:r>
      <w:r w:rsidRPr="009044CA">
        <w:rPr>
          <w:rFonts w:ascii="Helvetica" w:eastAsia="宋体" w:hAnsi="Helvetica" w:cs="Helvetica"/>
          <w:color w:val="3E3E3E"/>
          <w:kern w:val="0"/>
          <w:sz w:val="24"/>
          <w:szCs w:val="24"/>
        </w:rPr>
        <w:t>G</w:t>
      </w:r>
      <w:r w:rsidRPr="009044CA">
        <w:rPr>
          <w:rFonts w:ascii="Helvetica" w:eastAsia="宋体" w:hAnsi="Helvetica" w:cs="Helvetica"/>
          <w:color w:val="3E3E3E"/>
          <w:kern w:val="0"/>
          <w:sz w:val="24"/>
          <w:szCs w:val="24"/>
        </w:rPr>
        <w:t>公司分别进行投标，</w:t>
      </w:r>
      <w:r w:rsidRPr="009044CA">
        <w:rPr>
          <w:rFonts w:ascii="Helvetica" w:eastAsia="宋体" w:hAnsi="Helvetica" w:cs="Helvetica"/>
          <w:color w:val="3E3E3E"/>
          <w:kern w:val="0"/>
          <w:sz w:val="24"/>
          <w:szCs w:val="24"/>
        </w:rPr>
        <w:t>B</w:t>
      </w:r>
      <w:r w:rsidRPr="009044CA">
        <w:rPr>
          <w:rFonts w:ascii="Helvetica" w:eastAsia="宋体" w:hAnsi="Helvetica" w:cs="Helvetica"/>
          <w:color w:val="3E3E3E"/>
          <w:kern w:val="0"/>
          <w:sz w:val="24"/>
          <w:szCs w:val="24"/>
        </w:rPr>
        <w:t>公司以最低价中标，中标后按照招投标文件和中标通知书签订了备案合同。</w:t>
      </w:r>
    </w:p>
    <w:p w:rsidR="008D5C7F" w:rsidRPr="009044CA" w:rsidRDefault="008D5C7F"/>
    <w:sectPr w:rsidR="008D5C7F" w:rsidRPr="009044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C7F" w:rsidRDefault="008D5C7F" w:rsidP="009044CA">
      <w:r>
        <w:separator/>
      </w:r>
    </w:p>
  </w:endnote>
  <w:endnote w:type="continuationSeparator" w:id="1">
    <w:p w:rsidR="008D5C7F" w:rsidRDefault="008D5C7F" w:rsidP="009044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C7F" w:rsidRDefault="008D5C7F" w:rsidP="009044CA">
      <w:r>
        <w:separator/>
      </w:r>
    </w:p>
  </w:footnote>
  <w:footnote w:type="continuationSeparator" w:id="1">
    <w:p w:rsidR="008D5C7F" w:rsidRDefault="008D5C7F" w:rsidP="009044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44CA"/>
    <w:rsid w:val="008D5C7F"/>
    <w:rsid w:val="009044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044C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44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44CA"/>
    <w:rPr>
      <w:sz w:val="18"/>
      <w:szCs w:val="18"/>
    </w:rPr>
  </w:style>
  <w:style w:type="paragraph" w:styleId="a4">
    <w:name w:val="footer"/>
    <w:basedOn w:val="a"/>
    <w:link w:val="Char0"/>
    <w:uiPriority w:val="99"/>
    <w:semiHidden/>
    <w:unhideWhenUsed/>
    <w:rsid w:val="009044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44CA"/>
    <w:rPr>
      <w:sz w:val="18"/>
      <w:szCs w:val="18"/>
    </w:rPr>
  </w:style>
  <w:style w:type="character" w:customStyle="1" w:styleId="2Char">
    <w:name w:val="标题 2 Char"/>
    <w:basedOn w:val="a0"/>
    <w:link w:val="2"/>
    <w:uiPriority w:val="9"/>
    <w:rsid w:val="009044CA"/>
    <w:rPr>
      <w:rFonts w:ascii="宋体" w:eastAsia="宋体" w:hAnsi="宋体" w:cs="宋体"/>
      <w:b/>
      <w:bCs/>
      <w:kern w:val="0"/>
      <w:sz w:val="36"/>
      <w:szCs w:val="36"/>
    </w:rPr>
  </w:style>
  <w:style w:type="character" w:styleId="a5">
    <w:name w:val="Emphasis"/>
    <w:basedOn w:val="a0"/>
    <w:uiPriority w:val="20"/>
    <w:qFormat/>
    <w:rsid w:val="009044CA"/>
    <w:rPr>
      <w:i/>
      <w:iCs/>
    </w:rPr>
  </w:style>
  <w:style w:type="character" w:customStyle="1" w:styleId="apple-converted-space">
    <w:name w:val="apple-converted-space"/>
    <w:basedOn w:val="a0"/>
    <w:rsid w:val="009044CA"/>
  </w:style>
  <w:style w:type="character" w:styleId="a6">
    <w:name w:val="Hyperlink"/>
    <w:basedOn w:val="a0"/>
    <w:uiPriority w:val="99"/>
    <w:semiHidden/>
    <w:unhideWhenUsed/>
    <w:rsid w:val="009044CA"/>
    <w:rPr>
      <w:color w:val="0000FF"/>
      <w:u w:val="single"/>
    </w:rPr>
  </w:style>
  <w:style w:type="paragraph" w:styleId="a7">
    <w:name w:val="Normal (Web)"/>
    <w:basedOn w:val="a"/>
    <w:uiPriority w:val="99"/>
    <w:semiHidden/>
    <w:unhideWhenUsed/>
    <w:rsid w:val="009044C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9044CA"/>
    <w:rPr>
      <w:b/>
      <w:bCs/>
    </w:rPr>
  </w:style>
  <w:style w:type="paragraph" w:styleId="a9">
    <w:name w:val="Balloon Text"/>
    <w:basedOn w:val="a"/>
    <w:link w:val="Char1"/>
    <w:uiPriority w:val="99"/>
    <w:semiHidden/>
    <w:unhideWhenUsed/>
    <w:rsid w:val="009044CA"/>
    <w:rPr>
      <w:sz w:val="18"/>
      <w:szCs w:val="18"/>
    </w:rPr>
  </w:style>
  <w:style w:type="character" w:customStyle="1" w:styleId="Char1">
    <w:name w:val="批注框文本 Char"/>
    <w:basedOn w:val="a0"/>
    <w:link w:val="a9"/>
    <w:uiPriority w:val="99"/>
    <w:semiHidden/>
    <w:rsid w:val="009044CA"/>
    <w:rPr>
      <w:sz w:val="18"/>
      <w:szCs w:val="18"/>
    </w:rPr>
  </w:style>
</w:styles>
</file>

<file path=word/webSettings.xml><?xml version="1.0" encoding="utf-8"?>
<w:webSettings xmlns:r="http://schemas.openxmlformats.org/officeDocument/2006/relationships" xmlns:w="http://schemas.openxmlformats.org/wordprocessingml/2006/main">
  <w:divs>
    <w:div w:id="1463885731">
      <w:bodyDiv w:val="1"/>
      <w:marLeft w:val="0"/>
      <w:marRight w:val="0"/>
      <w:marTop w:val="0"/>
      <w:marBottom w:val="0"/>
      <w:divBdr>
        <w:top w:val="none" w:sz="0" w:space="0" w:color="auto"/>
        <w:left w:val="none" w:sz="0" w:space="0" w:color="auto"/>
        <w:bottom w:val="none" w:sz="0" w:space="0" w:color="auto"/>
        <w:right w:val="none" w:sz="0" w:space="0" w:color="auto"/>
      </w:divBdr>
      <w:divsChild>
        <w:div w:id="562983902">
          <w:marLeft w:val="0"/>
          <w:marRight w:val="0"/>
          <w:marTop w:val="0"/>
          <w:marBottom w:val="270"/>
          <w:divBdr>
            <w:top w:val="none" w:sz="0" w:space="0" w:color="auto"/>
            <w:left w:val="none" w:sz="0" w:space="0" w:color="auto"/>
            <w:bottom w:val="none" w:sz="0" w:space="0" w:color="auto"/>
            <w:right w:val="none" w:sz="0" w:space="0" w:color="auto"/>
          </w:divBdr>
        </w:div>
        <w:div w:id="664237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A5NDc2MDc5Ng==&amp;mid=2651338367&amp;idx=3&amp;sn=e088c4b45e63ca089e1ffedd540e5991&amp;chksm=8bb52c4cbcc2a55a54180b984da01fca85099579ff50cdc8bf3ee184525e25f9036dbc2d947d&amp;mpshare=1&amp;scene=23&amp;srcid=0605rsw8eTRylWO1cO4GzDK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289</Words>
  <Characters>1653</Characters>
  <Application>Microsoft Office Word</Application>
  <DocSecurity>0</DocSecurity>
  <Lines>13</Lines>
  <Paragraphs>3</Paragraphs>
  <ScaleCrop>false</ScaleCrop>
  <Company>Microsoft</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2017-06-05T03:38:00Z</dcterms:created>
  <dcterms:modified xsi:type="dcterms:W3CDTF">2017-06-05T03:38:00Z</dcterms:modified>
</cp:coreProperties>
</file>