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65" w:rsidRPr="00D14865" w:rsidRDefault="00D14865" w:rsidP="00D14865">
      <w:pPr>
        <w:widowControl/>
        <w:pBdr>
          <w:bottom w:val="single" w:sz="4" w:space="6" w:color="E7E7EB"/>
        </w:pBdr>
        <w:shd w:val="clear" w:color="auto" w:fill="FFFFFF"/>
        <w:spacing w:after="175"/>
        <w:jc w:val="left"/>
        <w:outlineLvl w:val="1"/>
        <w:rPr>
          <w:rFonts w:ascii="Helvetica" w:eastAsia="宋体" w:hAnsi="Helvetica" w:cs="宋体"/>
          <w:color w:val="000000"/>
          <w:kern w:val="0"/>
          <w:sz w:val="30"/>
          <w:szCs w:val="30"/>
        </w:rPr>
      </w:pPr>
      <w:r w:rsidRPr="00D14865">
        <w:rPr>
          <w:rFonts w:ascii="Helvetica" w:eastAsia="宋体" w:hAnsi="Helvetica" w:cs="宋体"/>
          <w:color w:val="000000"/>
          <w:kern w:val="0"/>
          <w:sz w:val="30"/>
          <w:szCs w:val="30"/>
        </w:rPr>
        <w:t>建筑劳务走</w:t>
      </w:r>
      <w:r w:rsidRPr="00D14865">
        <w:rPr>
          <w:rFonts w:ascii="Helvetica" w:eastAsia="宋体" w:hAnsi="Helvetica" w:cs="宋体"/>
          <w:color w:val="000000"/>
          <w:kern w:val="0"/>
          <w:sz w:val="30"/>
          <w:szCs w:val="30"/>
        </w:rPr>
        <w:t>“</w:t>
      </w:r>
      <w:r w:rsidRPr="00D14865">
        <w:rPr>
          <w:rFonts w:ascii="Helvetica" w:eastAsia="宋体" w:hAnsi="Helvetica" w:cs="宋体"/>
          <w:color w:val="000000"/>
          <w:kern w:val="0"/>
          <w:sz w:val="30"/>
          <w:szCs w:val="30"/>
        </w:rPr>
        <w:t>清包工合同</w:t>
      </w:r>
      <w:r w:rsidRPr="00D14865">
        <w:rPr>
          <w:rFonts w:ascii="Helvetica" w:eastAsia="宋体" w:hAnsi="Helvetica" w:cs="宋体"/>
          <w:color w:val="000000"/>
          <w:kern w:val="0"/>
          <w:sz w:val="30"/>
          <w:szCs w:val="30"/>
        </w:rPr>
        <w:t>”</w:t>
      </w:r>
      <w:r w:rsidRPr="00D14865">
        <w:rPr>
          <w:rFonts w:ascii="Helvetica" w:eastAsia="宋体" w:hAnsi="Helvetica" w:cs="宋体"/>
          <w:color w:val="000000"/>
          <w:kern w:val="0"/>
          <w:sz w:val="30"/>
          <w:szCs w:val="30"/>
        </w:rPr>
        <w:t>最合算，别说你不知道！！！</w:t>
      </w:r>
    </w:p>
    <w:p w:rsidR="00D14865" w:rsidRPr="00D14865" w:rsidRDefault="00D14865" w:rsidP="00D14865">
      <w:pPr>
        <w:widowControl/>
        <w:shd w:val="clear" w:color="auto" w:fill="FFFFFF"/>
        <w:spacing w:line="250" w:lineRule="atLeast"/>
        <w:jc w:val="left"/>
        <w:rPr>
          <w:rFonts w:ascii="Helvetica" w:eastAsia="宋体" w:hAnsi="Helvetica" w:cs="宋体"/>
          <w:color w:val="000000"/>
          <w:kern w:val="0"/>
          <w:sz w:val="2"/>
          <w:szCs w:val="2"/>
        </w:rPr>
      </w:pPr>
      <w:r w:rsidRPr="00D14865">
        <w:rPr>
          <w:rFonts w:ascii="Helvetica" w:eastAsia="宋体" w:hAnsi="Helvetica" w:cs="宋体"/>
          <w:color w:val="8C8C8C"/>
          <w:kern w:val="0"/>
          <w:sz w:val="20"/>
        </w:rPr>
        <w:t>2017-07-08</w:t>
      </w:r>
      <w:r w:rsidRPr="00D14865">
        <w:rPr>
          <w:rFonts w:ascii="Helvetica" w:eastAsia="宋体" w:hAnsi="Helvetica" w:cs="宋体"/>
          <w:color w:val="000000"/>
          <w:kern w:val="0"/>
          <w:sz w:val="2"/>
        </w:rPr>
        <w:t> </w:t>
      </w:r>
      <w:hyperlink r:id="rId6" w:anchor="#" w:history="1">
        <w:r w:rsidRPr="00D14865">
          <w:rPr>
            <w:rFonts w:ascii="Helvetica" w:eastAsia="宋体" w:hAnsi="Helvetica" w:cs="宋体"/>
            <w:vanish/>
            <w:color w:val="607FA6"/>
            <w:kern w:val="0"/>
            <w:sz w:val="20"/>
          </w:rPr>
          <w:t>工程造价</w:t>
        </w:r>
      </w:hyperlink>
    </w:p>
    <w:p w:rsidR="00D14865" w:rsidRPr="00D14865" w:rsidRDefault="00D14865" w:rsidP="00D14865">
      <w:pPr>
        <w:widowControl/>
        <w:shd w:val="clear" w:color="auto" w:fill="FFFFFF"/>
        <w:spacing w:line="321" w:lineRule="atLeast"/>
        <w:jc w:val="left"/>
        <w:rPr>
          <w:rFonts w:ascii="Helvetica" w:eastAsia="宋体" w:hAnsi="Helvetica" w:cs="宋体"/>
          <w:color w:val="3E3E3E"/>
          <w:kern w:val="0"/>
          <w:sz w:val="20"/>
          <w:szCs w:val="20"/>
        </w:rPr>
      </w:pPr>
    </w:p>
    <w:p w:rsidR="00D14865" w:rsidRPr="00D14865" w:rsidRDefault="00D14865" w:rsidP="00D14865">
      <w:pPr>
        <w:widowControl/>
        <w:shd w:val="clear" w:color="auto" w:fill="FFFFFF"/>
        <w:spacing w:line="321" w:lineRule="atLeast"/>
        <w:jc w:val="left"/>
        <w:rPr>
          <w:rFonts w:ascii="Helvetica" w:eastAsia="宋体" w:hAnsi="Helvetica" w:cs="宋体"/>
          <w:color w:val="3E3E3E"/>
          <w:kern w:val="0"/>
          <w:sz w:val="20"/>
          <w:szCs w:val="20"/>
        </w:rPr>
      </w:pPr>
      <w:r w:rsidRPr="00D14865">
        <w:rPr>
          <w:rFonts w:ascii="Helvetica" w:eastAsia="宋体" w:hAnsi="Helvetica" w:cs="宋体"/>
          <w:color w:val="3E3E3E"/>
          <w:kern w:val="0"/>
          <w:sz w:val="20"/>
          <w:szCs w:val="20"/>
        </w:rPr>
        <w:t>来源：建筑内参</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在实际施工中，建筑劳务基本都是外包或劳务派遣。因此，也就存在</w:t>
      </w:r>
      <w:r w:rsidRPr="00D14865">
        <w:rPr>
          <w:rFonts w:ascii="微软雅黑" w:eastAsia="微软雅黑" w:hAnsi="微软雅黑" w:cs="宋体" w:hint="eastAsia"/>
          <w:b/>
          <w:bCs/>
          <w:color w:val="3E3E3E"/>
          <w:kern w:val="0"/>
          <w:sz w:val="20"/>
        </w:rPr>
        <w:t>建筑劳务公司</w:t>
      </w:r>
      <w:r w:rsidRPr="00D14865">
        <w:rPr>
          <w:rFonts w:ascii="微软雅黑" w:eastAsia="微软雅黑" w:hAnsi="微软雅黑" w:cs="宋体" w:hint="eastAsia"/>
          <w:color w:val="3E3E3E"/>
          <w:kern w:val="0"/>
          <w:sz w:val="20"/>
          <w:szCs w:val="20"/>
        </w:rPr>
        <w:t>和</w:t>
      </w:r>
      <w:r w:rsidRPr="00D14865">
        <w:rPr>
          <w:rFonts w:ascii="微软雅黑" w:eastAsia="微软雅黑" w:hAnsi="微软雅黑" w:cs="宋体" w:hint="eastAsia"/>
          <w:b/>
          <w:bCs/>
          <w:color w:val="3E3E3E"/>
          <w:kern w:val="0"/>
          <w:sz w:val="20"/>
        </w:rPr>
        <w:t>劳务派遣公司</w:t>
      </w:r>
      <w:r w:rsidRPr="00D14865">
        <w:rPr>
          <w:rFonts w:ascii="微软雅黑" w:eastAsia="微软雅黑" w:hAnsi="微软雅黑" w:cs="宋体" w:hint="eastAsia"/>
          <w:color w:val="3E3E3E"/>
          <w:kern w:val="0"/>
          <w:sz w:val="20"/>
          <w:szCs w:val="20"/>
        </w:rPr>
        <w:t>。</w:t>
      </w:r>
      <w:r w:rsidRPr="00D14865">
        <w:rPr>
          <w:rFonts w:ascii="Helvetica" w:eastAsia="宋体" w:hAnsi="Helvetica" w:cs="宋体"/>
          <w:color w:val="3E3E3E"/>
          <w:kern w:val="0"/>
          <w:sz w:val="20"/>
          <w:szCs w:val="20"/>
        </w:rPr>
        <w:br/>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营改增，对建筑劳务的选择是否有影响？</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建筑劳务外包和劳务派遣，哪个方式更合算呢？</w:t>
      </w:r>
    </w:p>
    <w:p w:rsidR="00D14865" w:rsidRPr="00D14865" w:rsidRDefault="00D14865" w:rsidP="00D14865">
      <w:pPr>
        <w:widowControl/>
        <w:shd w:val="clear" w:color="auto" w:fill="FFFFFF"/>
        <w:spacing w:line="321" w:lineRule="atLeast"/>
        <w:jc w:val="left"/>
        <w:rPr>
          <w:rFonts w:ascii="Helvetica" w:eastAsia="宋体" w:hAnsi="Helvetica" w:cs="宋体"/>
          <w:color w:val="3E3E3E"/>
          <w:kern w:val="0"/>
          <w:sz w:val="20"/>
          <w:szCs w:val="20"/>
        </w:rPr>
      </w:pPr>
    </w:p>
    <w:p w:rsidR="00D14865" w:rsidRPr="00D14865" w:rsidRDefault="00D14865" w:rsidP="00D14865">
      <w:pPr>
        <w:widowControl/>
        <w:shd w:val="clear" w:color="auto" w:fill="FFFFFF"/>
        <w:spacing w:line="321" w:lineRule="atLeast"/>
        <w:jc w:val="left"/>
        <w:rPr>
          <w:rFonts w:ascii="Helvetica" w:eastAsia="宋体" w:hAnsi="Helvetica" w:cs="宋体"/>
          <w:color w:val="3E3E3E"/>
          <w:kern w:val="0"/>
          <w:sz w:val="20"/>
          <w:szCs w:val="20"/>
        </w:rPr>
      </w:pPr>
      <w:r w:rsidRPr="00D14865">
        <w:rPr>
          <w:rFonts w:ascii="Helvetica" w:eastAsia="宋体" w:hAnsi="Helvetica" w:cs="宋体"/>
          <w:b/>
          <w:bCs/>
          <w:color w:val="FFFFFF"/>
          <w:kern w:val="0"/>
          <w:sz w:val="20"/>
        </w:rPr>
        <w:t>建筑劳务公司</w:t>
      </w:r>
      <w:r w:rsidRPr="00D14865">
        <w:rPr>
          <w:rFonts w:ascii="Helvetica" w:eastAsia="宋体" w:hAnsi="Helvetica" w:cs="宋体"/>
          <w:color w:val="3E3E3E"/>
          <w:kern w:val="0"/>
          <w:sz w:val="20"/>
          <w:szCs w:val="20"/>
        </w:rPr>
        <w:br/>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营改增以后，按照税法规定，建筑劳务公司</w:t>
      </w:r>
      <w:r w:rsidRPr="00D14865">
        <w:rPr>
          <w:rFonts w:ascii="微软雅黑" w:eastAsia="微软雅黑" w:hAnsi="微软雅黑" w:cs="宋体" w:hint="eastAsia"/>
          <w:color w:val="0080FF"/>
          <w:kern w:val="0"/>
          <w:sz w:val="20"/>
          <w:szCs w:val="20"/>
        </w:rPr>
        <w:t>按照11%征税</w:t>
      </w:r>
      <w:r w:rsidRPr="00D14865">
        <w:rPr>
          <w:rFonts w:ascii="微软雅黑" w:eastAsia="微软雅黑" w:hAnsi="微软雅黑" w:cs="宋体" w:hint="eastAsia"/>
          <w:color w:val="3E3E3E"/>
          <w:kern w:val="0"/>
          <w:sz w:val="20"/>
          <w:szCs w:val="20"/>
        </w:rPr>
        <w:t>。</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营改增之前，建筑劳务公司是按照3%征税的，相当于</w:t>
      </w:r>
      <w:r w:rsidRPr="00D14865">
        <w:rPr>
          <w:rFonts w:ascii="微软雅黑" w:eastAsia="微软雅黑" w:hAnsi="微软雅黑" w:cs="宋体" w:hint="eastAsia"/>
          <w:color w:val="F61409"/>
          <w:kern w:val="0"/>
          <w:sz w:val="20"/>
          <w:szCs w:val="20"/>
        </w:rPr>
        <w:t>多了8%</w:t>
      </w:r>
      <w:r w:rsidRPr="00D14865">
        <w:rPr>
          <w:rFonts w:ascii="微软雅黑" w:eastAsia="微软雅黑" w:hAnsi="微软雅黑" w:cs="宋体" w:hint="eastAsia"/>
          <w:color w:val="3E3E3E"/>
          <w:kern w:val="0"/>
          <w:sz w:val="20"/>
          <w:szCs w:val="20"/>
        </w:rPr>
        <w:t>，所以建筑劳务公司的税负相对来说是加重的。</w:t>
      </w:r>
      <w:hyperlink r:id="rId7" w:anchor="wechat_redirect" w:tgtFrame="_blank" w:history="1">
        <w:r w:rsidRPr="00D14865">
          <w:rPr>
            <w:rFonts w:ascii="微软雅黑" w:eastAsia="微软雅黑" w:hAnsi="微软雅黑" w:cs="宋体" w:hint="eastAsia"/>
            <w:color w:val="607FA6"/>
            <w:kern w:val="0"/>
            <w:sz w:val="20"/>
          </w:rPr>
          <w:t>点击免费下载海量工程资料</w:t>
        </w:r>
      </w:hyperlink>
    </w:p>
    <w:p w:rsidR="00D14865" w:rsidRPr="00D14865" w:rsidRDefault="00D14865" w:rsidP="00D14865">
      <w:pPr>
        <w:widowControl/>
        <w:shd w:val="clear" w:color="auto" w:fill="FFFFFF"/>
        <w:spacing w:line="420" w:lineRule="atLeast"/>
        <w:rPr>
          <w:rFonts w:ascii="Helvetica" w:eastAsia="宋体" w:hAnsi="Helvetica" w:cs="宋体"/>
          <w:color w:val="3E3E3E"/>
          <w:kern w:val="0"/>
          <w:sz w:val="20"/>
          <w:szCs w:val="20"/>
        </w:rPr>
      </w:pPr>
      <w:r w:rsidRPr="00D14865">
        <w:rPr>
          <w:rFonts w:ascii="微软雅黑" w:eastAsia="微软雅黑" w:hAnsi="微软雅黑" w:cs="宋体" w:hint="eastAsia"/>
          <w:b/>
          <w:bCs/>
          <w:color w:val="F61409"/>
          <w:kern w:val="0"/>
          <w:sz w:val="20"/>
        </w:rPr>
        <w:t>01、签清包工合同更省税</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税法规定，清包工合同可以选择简易计税，所以建筑劳务公司，跟总包公司签合同，基本上都是签</w:t>
      </w:r>
      <w:r w:rsidRPr="00D14865">
        <w:rPr>
          <w:rFonts w:ascii="微软雅黑" w:eastAsia="微软雅黑" w:hAnsi="微软雅黑" w:cs="宋体" w:hint="eastAsia"/>
          <w:b/>
          <w:bCs/>
          <w:color w:val="FF0000"/>
          <w:kern w:val="0"/>
          <w:sz w:val="20"/>
        </w:rPr>
        <w:t>清包工合同</w:t>
      </w:r>
      <w:r w:rsidRPr="00D14865">
        <w:rPr>
          <w:rFonts w:ascii="微软雅黑" w:eastAsia="微软雅黑" w:hAnsi="微软雅黑" w:cs="宋体" w:hint="eastAsia"/>
          <w:color w:val="3E3E3E"/>
          <w:kern w:val="0"/>
          <w:sz w:val="20"/>
          <w:szCs w:val="20"/>
        </w:rPr>
        <w:t>。</w:t>
      </w:r>
    </w:p>
    <w:p w:rsidR="00D14865" w:rsidRPr="00D14865" w:rsidRDefault="00D14865" w:rsidP="00D14865">
      <w:pPr>
        <w:widowControl/>
        <w:shd w:val="clear" w:color="auto" w:fill="FFFFFF"/>
        <w:spacing w:line="420" w:lineRule="atLeast"/>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    这样一来，建筑劳务公司可以选择</w:t>
      </w:r>
      <w:r w:rsidRPr="00D14865">
        <w:rPr>
          <w:rFonts w:ascii="微软雅黑" w:eastAsia="微软雅黑" w:hAnsi="微软雅黑" w:cs="宋体" w:hint="eastAsia"/>
          <w:color w:val="FF0000"/>
          <w:kern w:val="0"/>
          <w:sz w:val="20"/>
          <w:szCs w:val="20"/>
        </w:rPr>
        <w:t>简易计税</w:t>
      </w:r>
      <w:r w:rsidRPr="00D14865">
        <w:rPr>
          <w:rFonts w:ascii="微软雅黑" w:eastAsia="微软雅黑" w:hAnsi="微软雅黑" w:cs="宋体" w:hint="eastAsia"/>
          <w:color w:val="3E3E3E"/>
          <w:kern w:val="0"/>
          <w:sz w:val="20"/>
          <w:szCs w:val="20"/>
        </w:rPr>
        <w:t>，实际上是按照3%/(1+3%)=2.91%来征税的。</w:t>
      </w:r>
    </w:p>
    <w:p w:rsidR="00D14865" w:rsidRPr="00D14865" w:rsidRDefault="00D14865" w:rsidP="00D14865">
      <w:pPr>
        <w:widowControl/>
        <w:shd w:val="clear" w:color="auto" w:fill="FFFFFF"/>
        <w:spacing w:line="420" w:lineRule="atLeast"/>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也就是说，营改增以后，建筑劳务公司的税率比营改增之前</w:t>
      </w:r>
      <w:r w:rsidRPr="00D14865">
        <w:rPr>
          <w:rFonts w:ascii="微软雅黑" w:eastAsia="微软雅黑" w:hAnsi="微软雅黑" w:cs="宋体" w:hint="eastAsia"/>
          <w:b/>
          <w:bCs/>
          <w:color w:val="00B0F0"/>
          <w:kern w:val="0"/>
          <w:sz w:val="20"/>
        </w:rPr>
        <w:t>下降了0.09%</w:t>
      </w:r>
      <w:r w:rsidRPr="00D14865">
        <w:rPr>
          <w:rFonts w:ascii="微软雅黑" w:eastAsia="微软雅黑" w:hAnsi="微软雅黑" w:cs="宋体" w:hint="eastAsia"/>
          <w:color w:val="3E3E3E"/>
          <w:kern w:val="0"/>
          <w:sz w:val="20"/>
          <w:szCs w:val="20"/>
        </w:rPr>
        <w:t>。</w:t>
      </w:r>
    </w:p>
    <w:p w:rsidR="00D14865" w:rsidRPr="00D14865" w:rsidRDefault="00D14865" w:rsidP="00D14865">
      <w:pPr>
        <w:widowControl/>
        <w:shd w:val="clear" w:color="auto" w:fill="FFFFFF"/>
        <w:spacing w:line="420" w:lineRule="atLeast"/>
        <w:rPr>
          <w:rFonts w:ascii="Helvetica" w:eastAsia="宋体" w:hAnsi="Helvetica" w:cs="宋体"/>
          <w:color w:val="3E3E3E"/>
          <w:kern w:val="0"/>
          <w:sz w:val="20"/>
          <w:szCs w:val="20"/>
        </w:rPr>
      </w:pPr>
      <w:r w:rsidRPr="00D14865">
        <w:rPr>
          <w:rFonts w:ascii="微软雅黑" w:eastAsia="微软雅黑" w:hAnsi="微软雅黑" w:cs="宋体" w:hint="eastAsia"/>
          <w:b/>
          <w:bCs/>
          <w:color w:val="F61409"/>
          <w:kern w:val="0"/>
          <w:sz w:val="20"/>
        </w:rPr>
        <w:t>02、与建筑劳务公司合作更合算</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b/>
          <w:bCs/>
          <w:color w:val="3E3E3E"/>
          <w:kern w:val="0"/>
          <w:sz w:val="20"/>
        </w:rPr>
        <w:t>对于总包而言</w:t>
      </w:r>
      <w:r w:rsidRPr="00D14865">
        <w:rPr>
          <w:rFonts w:ascii="微软雅黑" w:eastAsia="微软雅黑" w:hAnsi="微软雅黑" w:cs="宋体" w:hint="eastAsia"/>
          <w:color w:val="3E3E3E"/>
          <w:kern w:val="0"/>
          <w:sz w:val="20"/>
          <w:szCs w:val="20"/>
        </w:rPr>
        <w:t>，选择与建筑劳务公司合作，并签订清包工合同，</w:t>
      </w:r>
      <w:r w:rsidRPr="00D14865">
        <w:rPr>
          <w:rFonts w:ascii="微软雅黑" w:eastAsia="微软雅黑" w:hAnsi="微软雅黑" w:cs="宋体" w:hint="eastAsia"/>
          <w:color w:val="0080FF"/>
          <w:kern w:val="0"/>
          <w:sz w:val="20"/>
          <w:szCs w:val="20"/>
        </w:rPr>
        <w:t>总承包公司的人工费可以抵扣3%</w:t>
      </w:r>
      <w:r w:rsidRPr="00D14865">
        <w:rPr>
          <w:rFonts w:ascii="微软雅黑" w:eastAsia="微软雅黑" w:hAnsi="微软雅黑" w:cs="宋体" w:hint="eastAsia"/>
          <w:color w:val="3E3E3E"/>
          <w:kern w:val="0"/>
          <w:sz w:val="20"/>
          <w:szCs w:val="20"/>
        </w:rPr>
        <w:t>。</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如果不跟建筑劳务公司合作，那么人工费必须要做成工资表的形式，这样一来就无法抵扣，人工费纯粹是按11个税点开给业主的。</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lastRenderedPageBreak/>
        <w:t>总包选择与建筑劳务公司合作，</w:t>
      </w:r>
      <w:r w:rsidRPr="00D14865">
        <w:rPr>
          <w:rFonts w:ascii="微软雅黑" w:eastAsia="微软雅黑" w:hAnsi="微软雅黑" w:cs="宋体" w:hint="eastAsia"/>
          <w:color w:val="FF0000"/>
          <w:kern w:val="0"/>
          <w:sz w:val="20"/>
          <w:szCs w:val="20"/>
        </w:rPr>
        <w:t>不需要再承担工人的社保费用。</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营改增之前，工程项目的建安发票是在工程所在地代开的，地税局往往在开建安发票的时候，已经一次性综合扣除了工人工资里面的个人所得税了。</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营改增以后，增值税要回到公司注册所在地来申报了，在公司注册所在地开发票给对方，已经扣不到工人工资的个税了。</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依照劳动合同法来讲，建筑企业与工地民工构成</w:t>
      </w:r>
      <w:r w:rsidRPr="00D14865">
        <w:rPr>
          <w:rFonts w:ascii="微软雅黑" w:eastAsia="微软雅黑" w:hAnsi="微软雅黑" w:cs="宋体" w:hint="eastAsia"/>
          <w:color w:val="00B0F0"/>
          <w:kern w:val="0"/>
          <w:sz w:val="20"/>
          <w:szCs w:val="20"/>
        </w:rPr>
        <w:t>雇用与被雇佣</w:t>
      </w:r>
      <w:r w:rsidRPr="00D14865">
        <w:rPr>
          <w:rFonts w:ascii="微软雅黑" w:eastAsia="微软雅黑" w:hAnsi="微软雅黑" w:cs="宋体" w:hint="eastAsia"/>
          <w:color w:val="3E3E3E"/>
          <w:kern w:val="0"/>
          <w:sz w:val="20"/>
          <w:szCs w:val="20"/>
        </w:rPr>
        <w:t>的关系。如果建筑企业以工资表形式发放工人工资（不采用建筑劳务），按照规定，还需要给所有的工人缴纳社保。</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这样一来，施工企业将</w:t>
      </w:r>
      <w:r w:rsidRPr="00D14865">
        <w:rPr>
          <w:rFonts w:ascii="微软雅黑" w:eastAsia="微软雅黑" w:hAnsi="微软雅黑" w:cs="宋体" w:hint="eastAsia"/>
          <w:b/>
          <w:bCs/>
          <w:color w:val="3E3E3E"/>
          <w:kern w:val="0"/>
          <w:sz w:val="20"/>
        </w:rPr>
        <w:t>不堪重负</w:t>
      </w:r>
      <w:r w:rsidRPr="00D14865">
        <w:rPr>
          <w:rFonts w:ascii="微软雅黑" w:eastAsia="微软雅黑" w:hAnsi="微软雅黑" w:cs="宋体" w:hint="eastAsia"/>
          <w:color w:val="3E3E3E"/>
          <w:kern w:val="0"/>
          <w:sz w:val="20"/>
          <w:szCs w:val="20"/>
        </w:rPr>
        <w:t>。</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因此，营改增以后，民工工资不能再走工资表形式，必须要走</w:t>
      </w:r>
      <w:r w:rsidRPr="00D14865">
        <w:rPr>
          <w:rFonts w:ascii="微软雅黑" w:eastAsia="微软雅黑" w:hAnsi="微软雅黑" w:cs="宋体" w:hint="eastAsia"/>
          <w:b/>
          <w:bCs/>
          <w:color w:val="FF0000"/>
          <w:kern w:val="0"/>
          <w:sz w:val="20"/>
        </w:rPr>
        <w:t>“跟建筑劳务公司签清包工合同”</w:t>
      </w:r>
      <w:r w:rsidRPr="00D14865">
        <w:rPr>
          <w:rFonts w:ascii="微软雅黑" w:eastAsia="微软雅黑" w:hAnsi="微软雅黑" w:cs="宋体" w:hint="eastAsia"/>
          <w:color w:val="3E3E3E"/>
          <w:kern w:val="0"/>
          <w:sz w:val="20"/>
          <w:szCs w:val="20"/>
        </w:rPr>
        <w:t>。这样是互惠互利，双赢的。</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所以，大型的建筑企业集团，可以考虑成立一家建筑劳务公司。</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首先，跟建筑劳务公司签订清包工合同，总包不需要买保险了，这叫劳务外包。直接建筑劳务公司开发票，总包公司直接进入工程施工，二级科目人工费就ok了，发票可以抵扣3%。</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对于建筑劳务公司，按照2.91%计税，同时还要为民工购买保险、缴社保，建筑劳务公司是更加负担不起的。</w:t>
      </w:r>
    </w:p>
    <w:p w:rsidR="00D14865" w:rsidRPr="00D14865" w:rsidRDefault="00D14865" w:rsidP="00D14865">
      <w:pPr>
        <w:widowControl/>
        <w:shd w:val="clear" w:color="auto" w:fill="FFFFFF"/>
        <w:spacing w:line="420" w:lineRule="atLeast"/>
        <w:rPr>
          <w:rFonts w:ascii="Helvetica" w:eastAsia="宋体" w:hAnsi="Helvetica" w:cs="宋体"/>
          <w:color w:val="3E3E3E"/>
          <w:kern w:val="0"/>
          <w:sz w:val="20"/>
          <w:szCs w:val="20"/>
        </w:rPr>
      </w:pPr>
      <w:r w:rsidRPr="00D14865">
        <w:rPr>
          <w:rFonts w:ascii="微软雅黑" w:eastAsia="微软雅黑" w:hAnsi="微软雅黑" w:cs="宋体" w:hint="eastAsia"/>
          <w:b/>
          <w:bCs/>
          <w:color w:val="F61409"/>
          <w:kern w:val="0"/>
          <w:sz w:val="20"/>
        </w:rPr>
        <w:t>03、建筑劳务公司与缴纳社保问题</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就实际情况而言，民工按工作天数来算工资，可以在与工人签合同时注明：</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01、日工资里面包含“国家基本社会保险费”；</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02、工人自愿放弃在工程施工所在地缴纳基本社会保险，回到户口所在地社保署交社保，公司按照国家规定承担民工的社会保险费。</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03、工人的工资与社会保险费，每月按时发放到工资卡中。</w:t>
      </w:r>
    </w:p>
    <w:p w:rsidR="00D14865" w:rsidRPr="00D14865" w:rsidRDefault="00D14865" w:rsidP="00D14865">
      <w:pPr>
        <w:widowControl/>
        <w:shd w:val="clear" w:color="auto" w:fill="FFFFFF"/>
        <w:spacing w:line="321" w:lineRule="atLeast"/>
        <w:jc w:val="left"/>
        <w:rPr>
          <w:rFonts w:ascii="Helvetica" w:eastAsia="宋体" w:hAnsi="Helvetica" w:cs="宋体"/>
          <w:color w:val="3E3E3E"/>
          <w:kern w:val="0"/>
          <w:sz w:val="20"/>
          <w:szCs w:val="20"/>
        </w:rPr>
      </w:pPr>
    </w:p>
    <w:p w:rsidR="00D14865" w:rsidRPr="00D14865" w:rsidRDefault="00D14865" w:rsidP="00D14865">
      <w:pPr>
        <w:widowControl/>
        <w:shd w:val="clear" w:color="auto" w:fill="FFFFFF"/>
        <w:spacing w:line="321" w:lineRule="atLeast"/>
        <w:jc w:val="left"/>
        <w:rPr>
          <w:rFonts w:ascii="Helvetica" w:eastAsia="宋体" w:hAnsi="Helvetica" w:cs="宋体"/>
          <w:color w:val="3E3E3E"/>
          <w:kern w:val="0"/>
          <w:sz w:val="20"/>
          <w:szCs w:val="20"/>
        </w:rPr>
      </w:pPr>
      <w:r w:rsidRPr="00D14865">
        <w:rPr>
          <w:rFonts w:ascii="Helvetica" w:eastAsia="宋体" w:hAnsi="Helvetica" w:cs="宋体"/>
          <w:b/>
          <w:bCs/>
          <w:color w:val="FFFFFF"/>
          <w:kern w:val="0"/>
          <w:sz w:val="20"/>
        </w:rPr>
        <w:lastRenderedPageBreak/>
        <w:t>劳务派遣公司</w:t>
      </w:r>
      <w:r w:rsidRPr="00D14865">
        <w:rPr>
          <w:rFonts w:ascii="Helvetica" w:eastAsia="宋体" w:hAnsi="Helvetica" w:cs="宋体"/>
          <w:color w:val="3E3E3E"/>
          <w:kern w:val="0"/>
          <w:sz w:val="20"/>
          <w:szCs w:val="20"/>
        </w:rPr>
        <w:br/>
      </w:r>
    </w:p>
    <w:p w:rsidR="00D14865" w:rsidRPr="00D14865" w:rsidRDefault="00D14865" w:rsidP="00D14865">
      <w:pPr>
        <w:widowControl/>
        <w:shd w:val="clear" w:color="auto" w:fill="FFFFFF"/>
        <w:spacing w:line="321" w:lineRule="atLeast"/>
        <w:jc w:val="left"/>
        <w:rPr>
          <w:rFonts w:ascii="Helvetica" w:eastAsia="宋体" w:hAnsi="Helvetica" w:cs="宋体"/>
          <w:color w:val="3E3E3E"/>
          <w:kern w:val="0"/>
          <w:sz w:val="20"/>
          <w:szCs w:val="20"/>
        </w:rPr>
      </w:pPr>
      <w:r w:rsidRPr="00D14865">
        <w:rPr>
          <w:rFonts w:ascii="微软雅黑" w:eastAsia="微软雅黑" w:hAnsi="微软雅黑" w:cs="宋体" w:hint="eastAsia"/>
          <w:b/>
          <w:bCs/>
          <w:color w:val="F61409"/>
          <w:kern w:val="0"/>
          <w:sz w:val="20"/>
        </w:rPr>
        <w:t>01、劳务派遣公司实行差额征税</w:t>
      </w:r>
      <w:r w:rsidRPr="00D14865">
        <w:rPr>
          <w:rFonts w:ascii="Helvetica" w:eastAsia="宋体" w:hAnsi="Helvetica" w:cs="宋体"/>
          <w:color w:val="3E3E3E"/>
          <w:kern w:val="0"/>
          <w:sz w:val="20"/>
          <w:szCs w:val="20"/>
        </w:rPr>
        <w:br/>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根据</w:t>
      </w:r>
      <w:r w:rsidRPr="00D14865">
        <w:rPr>
          <w:rFonts w:ascii="微软雅黑" w:eastAsia="微软雅黑" w:hAnsi="微软雅黑" w:cs="宋体" w:hint="eastAsia"/>
          <w:color w:val="FF0000"/>
          <w:kern w:val="0"/>
          <w:sz w:val="20"/>
          <w:szCs w:val="20"/>
        </w:rPr>
        <w:t>财税2016年36号文件附件2</w:t>
      </w:r>
      <w:r w:rsidRPr="00D14865">
        <w:rPr>
          <w:rFonts w:ascii="微软雅黑" w:eastAsia="微软雅黑" w:hAnsi="微软雅黑" w:cs="宋体" w:hint="eastAsia"/>
          <w:color w:val="3E3E3E"/>
          <w:kern w:val="0"/>
          <w:sz w:val="20"/>
          <w:szCs w:val="20"/>
        </w:rPr>
        <w:t>规定，营改增以后，劳务派遣公司按照6%征收增值税（建筑企业的人工费可以抵扣6%）；</w:t>
      </w:r>
      <w:hyperlink r:id="rId8" w:anchor="wechat_redirect" w:tgtFrame="_blank" w:history="1">
        <w:r w:rsidRPr="00D14865">
          <w:rPr>
            <w:rFonts w:ascii="微软雅黑" w:eastAsia="微软雅黑" w:hAnsi="微软雅黑" w:cs="宋体" w:hint="eastAsia"/>
            <w:color w:val="607FA6"/>
            <w:kern w:val="0"/>
            <w:sz w:val="20"/>
          </w:rPr>
          <w:t>点击免费下载海量工程资料</w:t>
        </w:r>
      </w:hyperlink>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根据税务总局文件，</w:t>
      </w:r>
      <w:r w:rsidRPr="00D14865">
        <w:rPr>
          <w:rFonts w:ascii="微软雅黑" w:eastAsia="微软雅黑" w:hAnsi="微软雅黑" w:cs="宋体" w:hint="eastAsia"/>
          <w:color w:val="FF0000"/>
          <w:kern w:val="0"/>
          <w:sz w:val="20"/>
          <w:szCs w:val="20"/>
        </w:rPr>
        <w:t>财税2016年47号文件</w:t>
      </w:r>
      <w:r w:rsidRPr="00D14865">
        <w:rPr>
          <w:rFonts w:ascii="微软雅黑" w:eastAsia="微软雅黑" w:hAnsi="微软雅黑" w:cs="宋体" w:hint="eastAsia"/>
          <w:color w:val="3E3E3E"/>
          <w:kern w:val="0"/>
          <w:sz w:val="20"/>
          <w:szCs w:val="20"/>
        </w:rPr>
        <w:t>规定，营改增以后，劳务派遣公司也可以选择差额计税，就是劳务派遣公司的向用人单位拿到的所有的钱减去被派遣人员的工资保险福利费用，得到的差额部分采用简易计税，按照5%征税。</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b/>
          <w:bCs/>
          <w:color w:val="FF0000"/>
          <w:kern w:val="0"/>
          <w:sz w:val="20"/>
        </w:rPr>
        <w:t>差额征税税额=差额/(1+5%)*5%</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税法规定，劳务派遣公司一旦选择</w:t>
      </w:r>
      <w:r w:rsidRPr="00D14865">
        <w:rPr>
          <w:rFonts w:ascii="微软雅黑" w:eastAsia="微软雅黑" w:hAnsi="微软雅黑" w:cs="宋体" w:hint="eastAsia"/>
          <w:color w:val="FF0000"/>
          <w:kern w:val="0"/>
          <w:sz w:val="20"/>
          <w:szCs w:val="20"/>
        </w:rPr>
        <w:t>差额征税，只能抵扣</w:t>
      </w:r>
      <w:r w:rsidRPr="00D14865">
        <w:rPr>
          <w:rFonts w:ascii="微软雅黑" w:eastAsia="微软雅黑" w:hAnsi="微软雅黑" w:cs="宋体" w:hint="eastAsia"/>
          <w:b/>
          <w:bCs/>
          <w:color w:val="FF0000"/>
          <w:kern w:val="0"/>
          <w:sz w:val="20"/>
        </w:rPr>
        <w:t>差额部分的税</w:t>
      </w:r>
      <w:r w:rsidRPr="00D14865">
        <w:rPr>
          <w:rFonts w:ascii="微软雅黑" w:eastAsia="微软雅黑" w:hAnsi="微软雅黑" w:cs="宋体" w:hint="eastAsia"/>
          <w:color w:val="3E3E3E"/>
          <w:kern w:val="0"/>
          <w:sz w:val="20"/>
          <w:szCs w:val="20"/>
        </w:rPr>
        <w:t>，劳务派遣公司支付给被派遣职工的公司</w:t>
      </w:r>
      <w:r w:rsidRPr="00D14865">
        <w:rPr>
          <w:rFonts w:ascii="微软雅黑" w:eastAsia="微软雅黑" w:hAnsi="微软雅黑" w:cs="宋体" w:hint="eastAsia"/>
          <w:color w:val="00B0F0"/>
          <w:kern w:val="0"/>
          <w:sz w:val="20"/>
          <w:szCs w:val="20"/>
        </w:rPr>
        <w:t>保险福利费</w:t>
      </w:r>
      <w:r w:rsidRPr="00D14865">
        <w:rPr>
          <w:rFonts w:ascii="微软雅黑" w:eastAsia="微软雅黑" w:hAnsi="微软雅黑" w:cs="宋体" w:hint="eastAsia"/>
          <w:color w:val="3E3E3E"/>
          <w:kern w:val="0"/>
          <w:sz w:val="20"/>
          <w:szCs w:val="20"/>
        </w:rPr>
        <w:t>只能开</w:t>
      </w:r>
      <w:r w:rsidRPr="00D14865">
        <w:rPr>
          <w:rFonts w:ascii="微软雅黑" w:eastAsia="微软雅黑" w:hAnsi="微软雅黑" w:cs="宋体" w:hint="eastAsia"/>
          <w:color w:val="00B0F0"/>
          <w:kern w:val="0"/>
          <w:sz w:val="20"/>
          <w:szCs w:val="20"/>
        </w:rPr>
        <w:t>增值税</w:t>
      </w:r>
      <w:r w:rsidRPr="00D14865">
        <w:rPr>
          <w:rFonts w:ascii="微软雅黑" w:eastAsia="微软雅黑" w:hAnsi="微软雅黑" w:cs="宋体" w:hint="eastAsia"/>
          <w:b/>
          <w:bCs/>
          <w:color w:val="00B0F0"/>
          <w:kern w:val="0"/>
          <w:sz w:val="20"/>
        </w:rPr>
        <w:t>普通发票</w:t>
      </w:r>
      <w:r w:rsidRPr="00D14865">
        <w:rPr>
          <w:rFonts w:ascii="微软雅黑" w:eastAsia="微软雅黑" w:hAnsi="微软雅黑" w:cs="宋体" w:hint="eastAsia"/>
          <w:color w:val="3E3E3E"/>
          <w:kern w:val="0"/>
          <w:sz w:val="20"/>
          <w:szCs w:val="20"/>
        </w:rPr>
        <w:t>。</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FF0000"/>
          <w:kern w:val="0"/>
          <w:sz w:val="20"/>
          <w:szCs w:val="20"/>
        </w:rPr>
        <w:t>举例：劳务派遣公司收到用人单位支付的人工费1000万，其中800万用于支付工人的工资、福利费用。</w:t>
      </w:r>
      <w:r w:rsidRPr="00D14865">
        <w:rPr>
          <w:rFonts w:ascii="微软雅黑" w:eastAsia="微软雅黑" w:hAnsi="微软雅黑" w:cs="宋体" w:hint="eastAsia"/>
          <w:color w:val="3E3E3E"/>
          <w:kern w:val="0"/>
          <w:sz w:val="20"/>
          <w:szCs w:val="20"/>
        </w:rPr>
        <w:t>劳务派遣公司采用差额征税。</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劳务派遣公司差额征税税额=（1000万-800万）/(1+5%)*5%</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对于用人单位而言，总支付1000万，只能收到800万的普通发票和200万的增值税专用发票。</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0080FF"/>
          <w:kern w:val="0"/>
          <w:sz w:val="20"/>
          <w:szCs w:val="20"/>
        </w:rPr>
        <w:t>可以用来抵扣的，只有200万的发票按照5%抵扣</w:t>
      </w:r>
      <w:r w:rsidRPr="00D14865">
        <w:rPr>
          <w:rFonts w:ascii="微软雅黑" w:eastAsia="微软雅黑" w:hAnsi="微软雅黑" w:cs="宋体" w:hint="eastAsia"/>
          <w:color w:val="3E3E3E"/>
          <w:kern w:val="0"/>
          <w:sz w:val="20"/>
          <w:szCs w:val="20"/>
        </w:rPr>
        <w:t>。对施工企业而言，肯定</w:t>
      </w:r>
      <w:r w:rsidRPr="00D14865">
        <w:rPr>
          <w:rFonts w:ascii="微软雅黑" w:eastAsia="微软雅黑" w:hAnsi="微软雅黑" w:cs="宋体" w:hint="eastAsia"/>
          <w:color w:val="F61409"/>
          <w:kern w:val="0"/>
          <w:sz w:val="20"/>
          <w:szCs w:val="20"/>
        </w:rPr>
        <w:t>是不合算的</w:t>
      </w:r>
      <w:r w:rsidRPr="00D14865">
        <w:rPr>
          <w:rFonts w:ascii="微软雅黑" w:eastAsia="微软雅黑" w:hAnsi="微软雅黑" w:cs="宋体" w:hint="eastAsia"/>
          <w:color w:val="3E3E3E"/>
          <w:kern w:val="0"/>
          <w:sz w:val="20"/>
          <w:szCs w:val="20"/>
        </w:rPr>
        <w:t>。</w:t>
      </w:r>
    </w:p>
    <w:p w:rsidR="00D14865" w:rsidRPr="00D14865" w:rsidRDefault="00D14865" w:rsidP="00D14865">
      <w:pPr>
        <w:widowControl/>
        <w:shd w:val="clear" w:color="auto" w:fill="FFFFFF"/>
        <w:spacing w:line="420" w:lineRule="atLeast"/>
        <w:rPr>
          <w:rFonts w:ascii="Helvetica" w:eastAsia="宋体" w:hAnsi="Helvetica" w:cs="宋体"/>
          <w:color w:val="3E3E3E"/>
          <w:kern w:val="0"/>
          <w:sz w:val="20"/>
          <w:szCs w:val="20"/>
        </w:rPr>
      </w:pPr>
      <w:r w:rsidRPr="00D14865">
        <w:rPr>
          <w:rFonts w:ascii="微软雅黑" w:eastAsia="微软雅黑" w:hAnsi="微软雅黑" w:cs="宋体" w:hint="eastAsia"/>
          <w:b/>
          <w:bCs/>
          <w:color w:val="F61409"/>
          <w:kern w:val="0"/>
          <w:sz w:val="20"/>
        </w:rPr>
        <w:t>02、营改增以后，采用劳务派遣多处受限</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营改增以后，建筑企业是</w:t>
      </w:r>
      <w:r w:rsidRPr="00D14865">
        <w:rPr>
          <w:rFonts w:ascii="微软雅黑" w:eastAsia="微软雅黑" w:hAnsi="微软雅黑" w:cs="宋体" w:hint="eastAsia"/>
          <w:b/>
          <w:bCs/>
          <w:color w:val="0080FF"/>
          <w:kern w:val="0"/>
          <w:sz w:val="20"/>
        </w:rPr>
        <w:t>最好不要采用</w:t>
      </w:r>
      <w:r w:rsidRPr="00D14865">
        <w:rPr>
          <w:rFonts w:ascii="微软雅黑" w:eastAsia="微软雅黑" w:hAnsi="微软雅黑" w:cs="宋体" w:hint="eastAsia"/>
          <w:color w:val="3E3E3E"/>
          <w:kern w:val="0"/>
          <w:sz w:val="20"/>
          <w:szCs w:val="20"/>
        </w:rPr>
        <w:t>劳务派遣的。</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为什么这样说？</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第一点，选择劳务派遣依然要</w:t>
      </w:r>
      <w:r w:rsidRPr="00D14865">
        <w:rPr>
          <w:rFonts w:ascii="微软雅黑" w:eastAsia="微软雅黑" w:hAnsi="微软雅黑" w:cs="宋体" w:hint="eastAsia"/>
          <w:color w:val="0080FF"/>
          <w:kern w:val="0"/>
          <w:sz w:val="20"/>
          <w:szCs w:val="20"/>
        </w:rPr>
        <w:t>负担工人的社保费用</w:t>
      </w:r>
      <w:r w:rsidRPr="00D14865">
        <w:rPr>
          <w:rFonts w:ascii="微软雅黑" w:eastAsia="微软雅黑" w:hAnsi="微软雅黑" w:cs="宋体" w:hint="eastAsia"/>
          <w:color w:val="3E3E3E"/>
          <w:kern w:val="0"/>
          <w:sz w:val="20"/>
          <w:szCs w:val="20"/>
        </w:rPr>
        <w:t>。</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第二点，按照劳动合同法规定，使用的被派遣劳动者数量</w:t>
      </w:r>
      <w:r w:rsidRPr="00D14865">
        <w:rPr>
          <w:rFonts w:ascii="微软雅黑" w:eastAsia="微软雅黑" w:hAnsi="微软雅黑" w:cs="宋体" w:hint="eastAsia"/>
          <w:b/>
          <w:bCs/>
          <w:color w:val="F61409"/>
          <w:kern w:val="0"/>
          <w:sz w:val="20"/>
        </w:rPr>
        <w:t>不得超过</w:t>
      </w:r>
      <w:r w:rsidRPr="00D14865">
        <w:rPr>
          <w:rFonts w:ascii="微软雅黑" w:eastAsia="微软雅黑" w:hAnsi="微软雅黑" w:cs="宋体" w:hint="eastAsia"/>
          <w:color w:val="3E3E3E"/>
          <w:kern w:val="0"/>
          <w:sz w:val="20"/>
          <w:szCs w:val="20"/>
        </w:rPr>
        <w:t>企业用工总量的10%。（依照劳动合同法，用工比例是订立劳动合同文书里使用的被派遣劳动者总和来计算的。）</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lastRenderedPageBreak/>
        <w:t>实际上，大部分情况下，工地上劳务派遣的民工往往超过10%，这是</w:t>
      </w:r>
      <w:r w:rsidRPr="00D14865">
        <w:rPr>
          <w:rFonts w:ascii="微软雅黑" w:eastAsia="微软雅黑" w:hAnsi="微软雅黑" w:cs="宋体" w:hint="eastAsia"/>
          <w:color w:val="FF0000"/>
          <w:kern w:val="0"/>
          <w:sz w:val="20"/>
          <w:szCs w:val="20"/>
        </w:rPr>
        <w:t>不合法</w:t>
      </w:r>
      <w:r w:rsidRPr="00D14865">
        <w:rPr>
          <w:rFonts w:ascii="微软雅黑" w:eastAsia="微软雅黑" w:hAnsi="微软雅黑" w:cs="宋体" w:hint="eastAsia"/>
          <w:color w:val="3E3E3E"/>
          <w:kern w:val="0"/>
          <w:sz w:val="20"/>
          <w:szCs w:val="20"/>
        </w:rPr>
        <w:t>的。</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第三点，依照劳动合同法暂行规定，劳务派遣员工只能在“</w:t>
      </w:r>
      <w:r w:rsidRPr="00D14865">
        <w:rPr>
          <w:rFonts w:ascii="微软雅黑" w:eastAsia="微软雅黑" w:hAnsi="微软雅黑" w:cs="宋体" w:hint="eastAsia"/>
          <w:color w:val="FF0000"/>
          <w:kern w:val="0"/>
          <w:sz w:val="20"/>
          <w:szCs w:val="20"/>
        </w:rPr>
        <w:t>临时性、辅助性、替代性</w:t>
      </w:r>
      <w:r w:rsidRPr="00D14865">
        <w:rPr>
          <w:rFonts w:ascii="微软雅黑" w:eastAsia="微软雅黑" w:hAnsi="微软雅黑" w:cs="宋体" w:hint="eastAsia"/>
          <w:color w:val="3E3E3E"/>
          <w:kern w:val="0"/>
          <w:sz w:val="20"/>
          <w:szCs w:val="20"/>
        </w:rPr>
        <w:t>”岗位任职（临时性，指工作时间不能超过6个月）。</w:t>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这项规定也同样</w:t>
      </w:r>
      <w:r w:rsidRPr="00D14865">
        <w:rPr>
          <w:rFonts w:ascii="微软雅黑" w:eastAsia="微软雅黑" w:hAnsi="微软雅黑" w:cs="宋体" w:hint="eastAsia"/>
          <w:b/>
          <w:bCs/>
          <w:color w:val="FF0000"/>
          <w:kern w:val="0"/>
          <w:sz w:val="20"/>
        </w:rPr>
        <w:t>限定使用</w:t>
      </w:r>
      <w:r w:rsidRPr="00D14865">
        <w:rPr>
          <w:rFonts w:ascii="微软雅黑" w:eastAsia="微软雅黑" w:hAnsi="微软雅黑" w:cs="宋体" w:hint="eastAsia"/>
          <w:color w:val="3E3E3E"/>
          <w:kern w:val="0"/>
          <w:sz w:val="20"/>
          <w:szCs w:val="20"/>
        </w:rPr>
        <w:t>劳务派遣员工。</w:t>
      </w:r>
    </w:p>
    <w:p w:rsidR="00D14865" w:rsidRPr="00D14865" w:rsidRDefault="00D14865" w:rsidP="00D14865">
      <w:pPr>
        <w:widowControl/>
        <w:shd w:val="clear" w:color="auto" w:fill="FFFFFF"/>
        <w:spacing w:line="321" w:lineRule="atLeast"/>
        <w:jc w:val="left"/>
        <w:rPr>
          <w:rFonts w:ascii="Helvetica" w:eastAsia="宋体" w:hAnsi="Helvetica" w:cs="宋体"/>
          <w:color w:val="3E3E3E"/>
          <w:kern w:val="0"/>
          <w:sz w:val="20"/>
          <w:szCs w:val="20"/>
        </w:rPr>
      </w:pPr>
    </w:p>
    <w:p w:rsidR="00D14865" w:rsidRPr="00D14865" w:rsidRDefault="00D14865" w:rsidP="00D14865">
      <w:pPr>
        <w:widowControl/>
        <w:shd w:val="clear" w:color="auto" w:fill="FFFFFF"/>
        <w:spacing w:line="321" w:lineRule="atLeast"/>
        <w:jc w:val="left"/>
        <w:rPr>
          <w:rFonts w:ascii="Helvetica" w:eastAsia="宋体" w:hAnsi="Helvetica" w:cs="宋体"/>
          <w:color w:val="3E3E3E"/>
          <w:kern w:val="0"/>
          <w:sz w:val="20"/>
          <w:szCs w:val="20"/>
        </w:rPr>
      </w:pPr>
      <w:r w:rsidRPr="00D14865">
        <w:rPr>
          <w:rFonts w:ascii="Helvetica" w:eastAsia="宋体" w:hAnsi="Helvetica" w:cs="宋体"/>
          <w:b/>
          <w:bCs/>
          <w:color w:val="FFFFFF"/>
          <w:kern w:val="0"/>
          <w:sz w:val="20"/>
        </w:rPr>
        <w:t>结</w:t>
      </w:r>
      <w:r w:rsidRPr="00D14865">
        <w:rPr>
          <w:rFonts w:ascii="Helvetica" w:eastAsia="宋体" w:hAnsi="Helvetica" w:cs="宋体"/>
          <w:b/>
          <w:bCs/>
          <w:color w:val="FFFFFF"/>
          <w:kern w:val="0"/>
          <w:sz w:val="20"/>
        </w:rPr>
        <w:t xml:space="preserve"> </w:t>
      </w:r>
      <w:r w:rsidRPr="00D14865">
        <w:rPr>
          <w:rFonts w:ascii="Helvetica" w:eastAsia="宋体" w:hAnsi="Helvetica" w:cs="宋体"/>
          <w:b/>
          <w:bCs/>
          <w:color w:val="FFFFFF"/>
          <w:kern w:val="0"/>
          <w:sz w:val="20"/>
        </w:rPr>
        <w:t>论</w:t>
      </w:r>
      <w:r w:rsidRPr="00D14865">
        <w:rPr>
          <w:rFonts w:ascii="Helvetica" w:eastAsia="宋体" w:hAnsi="Helvetica" w:cs="宋体"/>
          <w:color w:val="3E3E3E"/>
          <w:kern w:val="0"/>
          <w:sz w:val="20"/>
          <w:szCs w:val="20"/>
        </w:rPr>
        <w:br/>
      </w:r>
    </w:p>
    <w:p w:rsidR="00D14865" w:rsidRPr="00D14865" w:rsidRDefault="00D14865" w:rsidP="00D14865">
      <w:pPr>
        <w:widowControl/>
        <w:shd w:val="clear" w:color="auto" w:fill="FFFFFF"/>
        <w:spacing w:line="420" w:lineRule="atLeast"/>
        <w:ind w:firstLine="401"/>
        <w:rPr>
          <w:rFonts w:ascii="Helvetica" w:eastAsia="宋体" w:hAnsi="Helvetica" w:cs="宋体"/>
          <w:color w:val="3E3E3E"/>
          <w:kern w:val="0"/>
          <w:sz w:val="20"/>
          <w:szCs w:val="20"/>
        </w:rPr>
      </w:pPr>
      <w:r w:rsidRPr="00D14865">
        <w:rPr>
          <w:rFonts w:ascii="微软雅黑" w:eastAsia="微软雅黑" w:hAnsi="微软雅黑" w:cs="宋体" w:hint="eastAsia"/>
          <w:color w:val="3E3E3E"/>
          <w:kern w:val="0"/>
          <w:sz w:val="20"/>
          <w:szCs w:val="20"/>
        </w:rPr>
        <w:t>因此</w:t>
      </w:r>
      <w:r w:rsidRPr="00D14865">
        <w:rPr>
          <w:rFonts w:ascii="微软雅黑" w:eastAsia="微软雅黑" w:hAnsi="微软雅黑" w:cs="宋体" w:hint="eastAsia"/>
          <w:b/>
          <w:bCs/>
          <w:color w:val="3E3E3E"/>
          <w:kern w:val="0"/>
          <w:sz w:val="20"/>
        </w:rPr>
        <w:t>，营改增以后，建筑施工企业</w:t>
      </w:r>
      <w:r w:rsidRPr="00D14865">
        <w:rPr>
          <w:rFonts w:ascii="微软雅黑" w:eastAsia="微软雅黑" w:hAnsi="微软雅黑" w:cs="宋体" w:hint="eastAsia"/>
          <w:b/>
          <w:bCs/>
          <w:color w:val="F61409"/>
          <w:kern w:val="0"/>
          <w:sz w:val="20"/>
        </w:rPr>
        <w:t>应当限制或终止</w:t>
      </w:r>
      <w:r w:rsidRPr="00D14865">
        <w:rPr>
          <w:rFonts w:ascii="微软雅黑" w:eastAsia="微软雅黑" w:hAnsi="微软雅黑" w:cs="宋体" w:hint="eastAsia"/>
          <w:b/>
          <w:bCs/>
          <w:color w:val="3E3E3E"/>
          <w:kern w:val="0"/>
          <w:sz w:val="20"/>
        </w:rPr>
        <w:t>使用</w:t>
      </w:r>
      <w:r w:rsidRPr="00D14865">
        <w:rPr>
          <w:rFonts w:ascii="微软雅黑" w:eastAsia="微软雅黑" w:hAnsi="微软雅黑" w:cs="宋体" w:hint="eastAsia"/>
          <w:b/>
          <w:bCs/>
          <w:color w:val="000000"/>
          <w:kern w:val="0"/>
          <w:sz w:val="20"/>
        </w:rPr>
        <w:t>劳务派遣</w:t>
      </w:r>
      <w:r w:rsidRPr="00D14865">
        <w:rPr>
          <w:rFonts w:ascii="微软雅黑" w:eastAsia="微软雅黑" w:hAnsi="微软雅黑" w:cs="宋体" w:hint="eastAsia"/>
          <w:b/>
          <w:bCs/>
          <w:color w:val="3E3E3E"/>
          <w:kern w:val="0"/>
          <w:sz w:val="20"/>
        </w:rPr>
        <w:t>，最好与建筑劳务公司合作，走</w:t>
      </w:r>
      <w:r w:rsidRPr="00D14865">
        <w:rPr>
          <w:rFonts w:ascii="微软雅黑" w:eastAsia="微软雅黑" w:hAnsi="微软雅黑" w:cs="宋体" w:hint="eastAsia"/>
          <w:b/>
          <w:bCs/>
          <w:color w:val="FF0000"/>
          <w:kern w:val="0"/>
          <w:sz w:val="20"/>
        </w:rPr>
        <w:t>清包工合同</w:t>
      </w:r>
      <w:r w:rsidRPr="00D14865">
        <w:rPr>
          <w:rFonts w:ascii="微软雅黑" w:eastAsia="微软雅黑" w:hAnsi="微软雅黑" w:cs="宋体" w:hint="eastAsia"/>
          <w:b/>
          <w:bCs/>
          <w:color w:val="3E3E3E"/>
          <w:kern w:val="0"/>
          <w:sz w:val="20"/>
        </w:rPr>
        <w:t>形式</w:t>
      </w:r>
    </w:p>
    <w:p w:rsidR="00E207CC" w:rsidRPr="00D14865" w:rsidRDefault="00E207CC" w:rsidP="00D14865"/>
    <w:sectPr w:rsidR="00E207CC" w:rsidRPr="00D148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7CC" w:rsidRDefault="00E207CC" w:rsidP="00D14865">
      <w:r>
        <w:separator/>
      </w:r>
    </w:p>
  </w:endnote>
  <w:endnote w:type="continuationSeparator" w:id="1">
    <w:p w:rsidR="00E207CC" w:rsidRDefault="00E207CC" w:rsidP="00D148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7CC" w:rsidRDefault="00E207CC" w:rsidP="00D14865">
      <w:r>
        <w:separator/>
      </w:r>
    </w:p>
  </w:footnote>
  <w:footnote w:type="continuationSeparator" w:id="1">
    <w:p w:rsidR="00E207CC" w:rsidRDefault="00E207CC" w:rsidP="00D14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865"/>
    <w:rsid w:val="00D14865"/>
    <w:rsid w:val="00E20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1486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48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4865"/>
    <w:rPr>
      <w:sz w:val="18"/>
      <w:szCs w:val="18"/>
    </w:rPr>
  </w:style>
  <w:style w:type="paragraph" w:styleId="a4">
    <w:name w:val="footer"/>
    <w:basedOn w:val="a"/>
    <w:link w:val="Char0"/>
    <w:uiPriority w:val="99"/>
    <w:semiHidden/>
    <w:unhideWhenUsed/>
    <w:rsid w:val="00D148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4865"/>
    <w:rPr>
      <w:sz w:val="18"/>
      <w:szCs w:val="18"/>
    </w:rPr>
  </w:style>
  <w:style w:type="character" w:customStyle="1" w:styleId="2Char">
    <w:name w:val="标题 2 Char"/>
    <w:basedOn w:val="a0"/>
    <w:link w:val="2"/>
    <w:uiPriority w:val="9"/>
    <w:rsid w:val="00D14865"/>
    <w:rPr>
      <w:rFonts w:ascii="宋体" w:eastAsia="宋体" w:hAnsi="宋体" w:cs="宋体"/>
      <w:b/>
      <w:bCs/>
      <w:kern w:val="0"/>
      <w:sz w:val="36"/>
      <w:szCs w:val="36"/>
    </w:rPr>
  </w:style>
  <w:style w:type="character" w:styleId="a5">
    <w:name w:val="Emphasis"/>
    <w:basedOn w:val="a0"/>
    <w:uiPriority w:val="20"/>
    <w:qFormat/>
    <w:rsid w:val="00D14865"/>
    <w:rPr>
      <w:i/>
      <w:iCs/>
    </w:rPr>
  </w:style>
  <w:style w:type="character" w:customStyle="1" w:styleId="apple-converted-space">
    <w:name w:val="apple-converted-space"/>
    <w:basedOn w:val="a0"/>
    <w:rsid w:val="00D14865"/>
  </w:style>
  <w:style w:type="character" w:styleId="a6">
    <w:name w:val="Hyperlink"/>
    <w:basedOn w:val="a0"/>
    <w:uiPriority w:val="99"/>
    <w:semiHidden/>
    <w:unhideWhenUsed/>
    <w:rsid w:val="00D14865"/>
    <w:rPr>
      <w:color w:val="0000FF"/>
      <w:u w:val="single"/>
    </w:rPr>
  </w:style>
  <w:style w:type="paragraph" w:styleId="a7">
    <w:name w:val="Normal (Web)"/>
    <w:basedOn w:val="a"/>
    <w:uiPriority w:val="99"/>
    <w:semiHidden/>
    <w:unhideWhenUsed/>
    <w:rsid w:val="00D1486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14865"/>
    <w:rPr>
      <w:b/>
      <w:bCs/>
    </w:rPr>
  </w:style>
  <w:style w:type="paragraph" w:styleId="a9">
    <w:name w:val="Balloon Text"/>
    <w:basedOn w:val="a"/>
    <w:link w:val="Char1"/>
    <w:uiPriority w:val="99"/>
    <w:semiHidden/>
    <w:unhideWhenUsed/>
    <w:rsid w:val="00D14865"/>
    <w:rPr>
      <w:sz w:val="18"/>
      <w:szCs w:val="18"/>
    </w:rPr>
  </w:style>
  <w:style w:type="character" w:customStyle="1" w:styleId="Char1">
    <w:name w:val="批注框文本 Char"/>
    <w:basedOn w:val="a0"/>
    <w:link w:val="a9"/>
    <w:uiPriority w:val="99"/>
    <w:semiHidden/>
    <w:rsid w:val="00D14865"/>
    <w:rPr>
      <w:sz w:val="18"/>
      <w:szCs w:val="18"/>
    </w:rPr>
  </w:style>
</w:styles>
</file>

<file path=word/webSettings.xml><?xml version="1.0" encoding="utf-8"?>
<w:webSettings xmlns:r="http://schemas.openxmlformats.org/officeDocument/2006/relationships" xmlns:w="http://schemas.openxmlformats.org/wordprocessingml/2006/main">
  <w:divs>
    <w:div w:id="565188126">
      <w:bodyDiv w:val="1"/>
      <w:marLeft w:val="0"/>
      <w:marRight w:val="0"/>
      <w:marTop w:val="0"/>
      <w:marBottom w:val="0"/>
      <w:divBdr>
        <w:top w:val="none" w:sz="0" w:space="0" w:color="auto"/>
        <w:left w:val="none" w:sz="0" w:space="0" w:color="auto"/>
        <w:bottom w:val="none" w:sz="0" w:space="0" w:color="auto"/>
        <w:right w:val="none" w:sz="0" w:space="0" w:color="auto"/>
      </w:divBdr>
      <w:divsChild>
        <w:div w:id="987704081">
          <w:marLeft w:val="0"/>
          <w:marRight w:val="0"/>
          <w:marTop w:val="0"/>
          <w:marBottom w:val="225"/>
          <w:divBdr>
            <w:top w:val="none" w:sz="0" w:space="0" w:color="auto"/>
            <w:left w:val="none" w:sz="0" w:space="0" w:color="auto"/>
            <w:bottom w:val="none" w:sz="0" w:space="0" w:color="auto"/>
            <w:right w:val="none" w:sz="0" w:space="0" w:color="auto"/>
          </w:divBdr>
        </w:div>
        <w:div w:id="1116944058">
          <w:marLeft w:val="0"/>
          <w:marRight w:val="0"/>
          <w:marTop w:val="0"/>
          <w:marBottom w:val="0"/>
          <w:divBdr>
            <w:top w:val="none" w:sz="0" w:space="0" w:color="auto"/>
            <w:left w:val="none" w:sz="0" w:space="0" w:color="auto"/>
            <w:bottom w:val="none" w:sz="0" w:space="0" w:color="auto"/>
            <w:right w:val="none" w:sz="0" w:space="0" w:color="auto"/>
          </w:divBdr>
        </w:div>
      </w:divsChild>
    </w:div>
    <w:div w:id="21191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__biz=MzIwNzAyMDUxOQ==&amp;mid=2650262280&amp;idx=8&amp;sn=46f76c1b4aeecee3c68ef400cb7c5260&amp;chksm=8f1ba380b86c2a96597575561ad55b883af01909316db19a1bce1b93d76a1a4d66257621e045&amp;scene=21" TargetMode="External"/><Relationship Id="rId3" Type="http://schemas.openxmlformats.org/officeDocument/2006/relationships/webSettings" Target="webSettings.xml"/><Relationship Id="rId7" Type="http://schemas.openxmlformats.org/officeDocument/2006/relationships/hyperlink" Target="https://mp.weixin.qq.com/s?__biz=MzIwNzAyMDUxOQ==&amp;mid=2650262280&amp;idx=8&amp;sn=46f76c1b4aeecee3c68ef400cb7c5260&amp;chksm=8f1ba380b86c2a96597575561ad55b883af01909316db19a1bce1b93d76a1a4d66257621e045&amp;scene=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A5NDc2MDc5Ng==&amp;mid=2651338644&amp;idx=1&amp;sn=ef9fa445226e88d8b8340b15002f0f5f&amp;chksm=8bb52da7bcc2a4b187abf7cafd38aa5aa3cd64773179535437079517e29f83993cc694aa22b1&amp;mpshare=1&amp;scene=23&amp;srcid=0711DXTJVIqjKqHyYKu5nOv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2292</Characters>
  <Application>Microsoft Office Word</Application>
  <DocSecurity>0</DocSecurity>
  <Lines>19</Lines>
  <Paragraphs>5</Paragraphs>
  <ScaleCrop>false</ScaleCrop>
  <Company>Microsoft</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dcterms:created xsi:type="dcterms:W3CDTF">2017-07-11T02:47:00Z</dcterms:created>
  <dcterms:modified xsi:type="dcterms:W3CDTF">2017-07-11T02:48:00Z</dcterms:modified>
</cp:coreProperties>
</file>